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11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1"/>
        <w:gridCol w:w="2825"/>
        <w:gridCol w:w="851"/>
        <w:gridCol w:w="1134"/>
        <w:gridCol w:w="4536"/>
      </w:tblGrid>
      <w:tr w:rsidR="005D05E2" w:rsidRPr="00CD21D9" w14:paraId="48271AD1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BACEB4" w14:textId="77777777" w:rsidR="005D05E2" w:rsidRPr="00C1761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</w:pPr>
            <w:r w:rsidRPr="00C1761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  <w:t>ÍTEM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698B96C" w14:textId="77777777" w:rsidR="005D05E2" w:rsidRPr="00C1761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C176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ACTIVIDAD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0E092D" w14:textId="77777777" w:rsidR="005D05E2" w:rsidRPr="00C1761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  <w:r w:rsidRPr="00C17619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  <w:t>UNIDAD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82CBE1" w14:textId="77777777" w:rsidR="005D05E2" w:rsidRPr="00C1761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  <w:r w:rsidRPr="00C17619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  <w:t>CANTIDAD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1D449FD" w14:textId="77777777" w:rsidR="005D05E2" w:rsidRPr="00C1761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  <w:t xml:space="preserve">DESCRIPCION LOGISTICA </w:t>
            </w:r>
          </w:p>
        </w:tc>
      </w:tr>
      <w:tr w:rsidR="005D05E2" w:rsidRPr="00CD21D9" w14:paraId="2DF93AD7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1F3CAEB4" w14:textId="77777777" w:rsidR="005D05E2" w:rsidRPr="00C1761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  <w:t>1</w:t>
            </w:r>
          </w:p>
        </w:tc>
        <w:tc>
          <w:tcPr>
            <w:tcW w:w="48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7606F3A6" w14:textId="77777777" w:rsidR="005D05E2" w:rsidRPr="00C1761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  <w:r w:rsidRPr="00CD21D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  <w:t xml:space="preserve">ACTIVIDADES OPERATIVAS EN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  <w:t xml:space="preserve">TODOS </w:t>
            </w:r>
            <w:r w:rsidRPr="00CD21D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  <w:t>LOS MIRCROTERRITORIOS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7CAAC" w:themeFill="accent2" w:themeFillTint="66"/>
          </w:tcPr>
          <w:p w14:paraId="03BE135B" w14:textId="77777777" w:rsidR="005D05E2" w:rsidRPr="00CD21D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</w:pPr>
          </w:p>
        </w:tc>
      </w:tr>
      <w:tr w:rsidR="005D05E2" w:rsidRPr="00CD21D9" w14:paraId="7F8B61FB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530719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1.1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441E61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Informar en la comunidad las acciones que desarrollarán los equipos a través de medios y herramientas comunicativas</w:t>
            </w: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br/>
              <w:t>(1 al inicio de la operación en el microterritorios)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4E2FFB" w14:textId="77777777" w:rsidR="005D05E2" w:rsidRPr="00CD21D9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36143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072034" w14:textId="77777777" w:rsidR="005D05E2" w:rsidRPr="00281BFE" w:rsidRDefault="005D05E2" w:rsidP="009E7A6D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 dias de Perifoneo por cada actividad en el  territorio y sus microterritorios con las actividades a realizarse;</w:t>
            </w:r>
          </w:p>
          <w:p w14:paraId="006B5511" w14:textId="77777777" w:rsidR="005D05E2" w:rsidRPr="00281BFE" w:rsidRDefault="005D05E2" w:rsidP="009E7A6D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200 impresión de flyers a color en cada territorio</w:t>
            </w:r>
          </w:p>
          <w:p w14:paraId="30AB2F6A" w14:textId="77777777" w:rsidR="005D05E2" w:rsidRPr="00281BFE" w:rsidRDefault="005D05E2" w:rsidP="009E7A6D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Diseño plantillas para las publicaciones en redes sociales</w:t>
            </w:r>
          </w:p>
          <w:p w14:paraId="3246BEDD" w14:textId="77777777" w:rsidR="005D05E2" w:rsidRPr="00281BFE" w:rsidRDefault="005D05E2" w:rsidP="009E7A6D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Pautas radiales 2 diarias por 5 dias </w:t>
            </w:r>
          </w:p>
          <w:p w14:paraId="5F1502F5" w14:textId="77777777" w:rsidR="005D05E2" w:rsidRPr="00281BFE" w:rsidRDefault="005D05E2" w:rsidP="009E7A6D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10 posters a color por cada territorio</w:t>
            </w:r>
          </w:p>
          <w:p w14:paraId="441F4AF5" w14:textId="77777777" w:rsidR="005D05E2" w:rsidRPr="00281BFE" w:rsidRDefault="005D05E2" w:rsidP="009E7A6D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*I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mpresión de papelería : listado de asistencias . En los 5 territorios</w:t>
            </w:r>
          </w:p>
        </w:tc>
      </w:tr>
      <w:tr w:rsidR="005D05E2" w:rsidRPr="00CD21D9" w14:paraId="115CB41C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AD73E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1.2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01F24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Realizar mapeo y cartografía social de los territorios de abordaje y de primer contacto con las comunidades de cada microterritorios (1 al inicio de la operación en el microterritorio)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7979C12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B18E8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07693B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Disponer de 1 ingeniero ambiental para realizar mapeo de  a cada uno de los territorios. entregando  la cartografía impresa con el número de cada uno de los  hogares a caracterizar , límites de los territorios y microterritorios e informe que incluya listado de asistencia con los participantes del mapeo y lideres comunitarios. Total: 5 territorios</w:t>
            </w:r>
          </w:p>
        </w:tc>
      </w:tr>
      <w:tr w:rsidR="005D05E2" w:rsidRPr="00CD21D9" w14:paraId="14377283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64813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1.3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7D9B1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Inducir la demanda de servicios de los eventos relacionados con las prioridades en salud pública y aquellos que ocasionen un alto impacto en salud pública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273E82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95C795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1500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168E7A" w14:textId="77777777" w:rsidR="005D05E2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*Diseño e Impresión de ficha de Caracterización a color para todos los territorios priorizados</w:t>
            </w:r>
          </w:p>
          <w:p w14:paraId="29648EA7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( previa aprobación del supervisor )</w:t>
            </w:r>
          </w:p>
          <w:p w14:paraId="11C15637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Cantidad requerida :2.000</w:t>
            </w:r>
          </w:p>
          <w:p w14:paraId="411542A3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Primera entrega 1.700</w:t>
            </w:r>
          </w:p>
          <w:p w14:paraId="67AA4C11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Segunda entrega 300 a solicitud del coordinador Asistencial y  Administrativo</w:t>
            </w:r>
          </w:p>
          <w:p w14:paraId="0B3514C0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*Diseño e impresión de Sticker , logo E.S.E número hogar , territorio y microterritorio  ( previa aprobación del supervisor )</w:t>
            </w:r>
          </w:p>
          <w:p w14:paraId="0E69C4CC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Cantidad requerida :2.000</w:t>
            </w:r>
          </w:p>
          <w:p w14:paraId="0AAF7EAF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Primera entrega 1.700</w:t>
            </w:r>
          </w:p>
          <w:p w14:paraId="099BB860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Segunda entrega 300 a solicitud del coordinador Asistencial y  Administrativo</w:t>
            </w:r>
          </w:p>
          <w:p w14:paraId="35FCE237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 xml:space="preserve">*Insumo papelería : listado de asistencia , resmas , az, </w:t>
            </w:r>
            <w:proofErr w:type="spellStart"/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boligrafos</w:t>
            </w:r>
            <w:proofErr w:type="spellEnd"/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, tablas de apoyo, marcadores ,l 2 memoria externa todo lo anterior con la suficiencia necesaria   que se requieran para el funcionamiento de la gestión administrativa y de jornadas de salud, brigadas etc.)</w:t>
            </w:r>
          </w:p>
          <w:p w14:paraId="417F1951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P</w:t>
            </w: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roporcionar dotación ( chalecos con logo de misión médica, gorras con logos de la entidad territorial y ESE, carnets  ( previa aprobación del supervisor ) cantidad : 64</w:t>
            </w:r>
          </w:p>
          <w:p w14:paraId="43FB2140" w14:textId="77777777" w:rsidR="005D05E2" w:rsidRPr="00281BFE" w:rsidRDefault="005D05E2" w:rsidP="009E7A6D">
            <w:pPr>
              <w:tabs>
                <w:tab w:val="left" w:pos="1239"/>
              </w:tabs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D</w:t>
            </w:r>
            <w:r w:rsidRPr="00281BFE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isponer de software que realicen las canalizaciones para la demanda de servicios de  salud pública a EPS y entidad territorial</w:t>
            </w:r>
          </w:p>
        </w:tc>
      </w:tr>
      <w:tr w:rsidR="005D05E2" w:rsidRPr="00CD21D9" w14:paraId="0478C8DB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0D266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1.4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45F7C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Gestionar la prestación de los servicios de salud (promoción de la salud, educación, prevención de la enfermedad, tratamiento, rehabilitación y cuidados paliativos), de acuerdo con las necesidades identificadas, realizando la canalización a las diferentes modalidades (extramural, intramural en prestador primario o </w:t>
            </w: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lastRenderedPageBreak/>
              <w:t>complementario y telemedicina).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CCFD604" w14:textId="77777777" w:rsidR="005D05E2" w:rsidRDefault="005D05E2" w:rsidP="009E7A6D">
            <w:pPr>
              <w:spacing w:line="276" w:lineRule="auto"/>
              <w:jc w:val="center"/>
            </w:pPr>
            <w:r w:rsidRPr="00F26201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lastRenderedPageBreak/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2133E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1000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B92FC8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D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isponer de fichas de caracterización  impresas minimo 1700 para la captación de datos  y posterior  gestión de la prestación de servicios de salud de acuerdo a la necesidad. Disponer de software diseñado y ajustado con la normatividad de ruta de promoción y mantenimiento de la salud ( resolución 3280 del 2018) riesgo cardiovascular , riesgo metabólico  que permita de acuerdo a los hallazgos individuales  y familiares, generar los riesgos y  realizar el plan de cuidado. Además que incluya canalizaciones en las diferentes modalidades  de atención, educación de salud y 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lastRenderedPageBreak/>
              <w:t>canalizaciones sociales que permita el desarrollo o ajuste tecnológico para la implementación del proyecto  y  garantizar la prestación del servicio el cual debera emitir instrumentos de canalización  por cada EPS con accesibilidad a los actores para gestión oportuna  y con accesibilidad de la información por parte de la ESE  de forma permanente inclusive 10años después de la finalización del proyecto</w:t>
            </w:r>
          </w:p>
          <w:p w14:paraId="126AC1AF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  <w:p w14:paraId="249508A1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Incluir la contratación por    prestación de  servicio de Perfil Técnico Administrativo con permanencia en el hospital que realice  la gestiona precontractual, contractual y de seguimiento  para garantizar el perfil profesional y técnico del personal de la salud, que se requiere para la implementación del proyecto  .      Dispositivo con datos para la gestión de la prestación de servicio (llamadas y mensajes) # 2</w:t>
            </w:r>
          </w:p>
        </w:tc>
      </w:tr>
      <w:tr w:rsidR="005D05E2" w:rsidRPr="00CD21D9" w14:paraId="619D0DE1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E2E29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lastRenderedPageBreak/>
              <w:t>1.5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DA201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Gestionar el traslado a instituciones de salud de personas que requieren remisión urgente a partir de lo identificado en la atención en salud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3CC24C" w14:textId="77777777" w:rsidR="005D05E2" w:rsidRDefault="005D05E2" w:rsidP="009E7A6D">
            <w:pPr>
              <w:spacing w:line="276" w:lineRule="auto"/>
              <w:jc w:val="center"/>
            </w:pPr>
            <w:r w:rsidRPr="00F26201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F6D7D1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C250A8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G</w:t>
            </w: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arantizar la gestión y trasporte  de acuerdo a la necesidad encontrada en la comunidad  con  el informe de la gestión  traslado  y bitácora de remisión</w:t>
            </w:r>
          </w:p>
        </w:tc>
      </w:tr>
      <w:tr w:rsidR="005D05E2" w:rsidRPr="00CD21D9" w14:paraId="3AE0617D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2A4A33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1.6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D8216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Canalizar a la oferta de servicios brindada por otros sectores en el territorio conforme a las prioridades y necesidades sociales de la salud identificadas.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A244DA0" w14:textId="77777777" w:rsidR="005D05E2" w:rsidRDefault="005D05E2" w:rsidP="009E7A6D">
            <w:pPr>
              <w:spacing w:line="276" w:lineRule="auto"/>
              <w:jc w:val="center"/>
            </w:pPr>
            <w:r w:rsidRPr="00F26201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2BF7B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3888AE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Canalizar y gestionar la necesidad de servicios en cada territorio de acuerdo a las necesidades sociales de salud</w:t>
            </w:r>
          </w:p>
        </w:tc>
      </w:tr>
      <w:tr w:rsidR="005D05E2" w:rsidRPr="00CD21D9" w14:paraId="0C0B8029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8CFED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1.7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D96EE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Socialización de resultados de la operativización de los EBS, planes de mejora si hay lugar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8340E84" w14:textId="77777777" w:rsidR="005D05E2" w:rsidRDefault="005D05E2" w:rsidP="009E7A6D">
            <w:pPr>
              <w:spacing w:line="276" w:lineRule="auto"/>
              <w:jc w:val="center"/>
            </w:pPr>
            <w:r w:rsidRPr="00F26201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1DA091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A5A083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Disponer de salón para la reunión que tenga videobeam, computador ,lista de asistencia  y entregar refrigerio para 40 personas en cada </w:t>
            </w:r>
            <w:proofErr w:type="spellStart"/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reunion</w:t>
            </w:r>
            <w:proofErr w:type="spellEnd"/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 (5 reuniones ) opciones variadas saludables</w:t>
            </w:r>
          </w:p>
        </w:tc>
      </w:tr>
      <w:tr w:rsidR="005D05E2" w:rsidRPr="00CD21D9" w14:paraId="29653B31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30404BB5" w14:textId="77777777" w:rsidR="005D05E2" w:rsidRPr="00210A6F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</w:pPr>
            <w:r w:rsidRPr="00210A6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  <w:t>2</w:t>
            </w:r>
          </w:p>
        </w:tc>
        <w:tc>
          <w:tcPr>
            <w:tcW w:w="48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2DA53C0B" w14:textId="77777777" w:rsidR="005D05E2" w:rsidRPr="00210A6F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  <w:r w:rsidRPr="00210A6F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  <w:t>JORNADAS DE SALUD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7CAAC" w:themeFill="accent2" w:themeFillTint="66"/>
          </w:tcPr>
          <w:p w14:paraId="36FD2AF1" w14:textId="77777777" w:rsidR="005D05E2" w:rsidRPr="00210A6F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</w:p>
        </w:tc>
      </w:tr>
      <w:tr w:rsidR="005D05E2" w:rsidRPr="00CD21D9" w14:paraId="6331EDFB" w14:textId="77777777" w:rsidTr="005D05E2">
        <w:trPr>
          <w:trHeight w:val="2572"/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C7FE6" w14:textId="77777777" w:rsidR="005D05E2" w:rsidRPr="00FF15B8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2.1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35DC4" w14:textId="77777777" w:rsidR="005D05E2" w:rsidRPr="00FF15B8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Brigadas convocadas por las diferentes secretarías o dependencias de la institución, apoyo a eventos de salud pública en los microterritorios priorizados)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690FF6C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39633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14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C5CC57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por  cada actividad : </w:t>
            </w:r>
          </w:p>
          <w:p w14:paraId="003CE6B9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70 sillas </w:t>
            </w:r>
          </w:p>
          <w:p w14:paraId="3B6BF4C4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3 mesas largas</w:t>
            </w:r>
          </w:p>
          <w:p w14:paraId="3799C777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3 carpas </w:t>
            </w:r>
          </w:p>
          <w:p w14:paraId="2185F44D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sonido y micrófono con animador , banderines para decoración del área , logística se encargara del montajes de las áreas donde se realizara la actividad y su limpieza  </w:t>
            </w:r>
          </w:p>
          <w:p w14:paraId="2AFA002C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120 folletos de acuerdo a los diseños preliminares entregados por el equipos coordinador </w:t>
            </w:r>
          </w:p>
          <w:p w14:paraId="53E5556D" w14:textId="77777777" w:rsidR="005D05E2" w:rsidRPr="00281BFE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70 refrigerios, 70 hidratación </w:t>
            </w:r>
          </w:p>
          <w:p w14:paraId="200B0E57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81BFE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impresión de papelería : listado de asistencias   total : 14</w:t>
            </w:r>
          </w:p>
        </w:tc>
      </w:tr>
      <w:tr w:rsidR="005D05E2" w:rsidRPr="00CD21D9" w14:paraId="114B55A3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38FE0" w14:textId="77777777" w:rsidR="005D05E2" w:rsidRPr="00FF15B8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2.2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3481D" w14:textId="77777777" w:rsidR="005D05E2" w:rsidRPr="00FF15B8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"Realizar jornadas de salud en los microterritorios priorizados para la prevención y detección temprana de enfermedades crónicas no transmisibles como enfermedades cardiovasculares, metabólicas, cáncer, enfermedades que afectan la salud oral, visual y auditiva, prevención en salud mental. Para el desarrollo de la actividad se deberá garantizar la articulación con las EAPB que hacen presencia en el Departamento"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9623BCE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D1B50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2D9EDC" w14:textId="77777777" w:rsidR="005D05E2" w:rsidRPr="00727BF3" w:rsidRDefault="005D05E2" w:rsidP="009E7A6D">
            <w:pPr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P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or  cada actividad :</w:t>
            </w:r>
          </w:p>
          <w:p w14:paraId="57342CBF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70 sillas</w:t>
            </w:r>
          </w:p>
          <w:p w14:paraId="07A57887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3 mesas largas</w:t>
            </w:r>
          </w:p>
          <w:p w14:paraId="720D7E0D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3 carpas</w:t>
            </w:r>
          </w:p>
          <w:p w14:paraId="0AA99C9B" w14:textId="77777777" w:rsidR="005D05E2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*S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onido y micrófono con animador</w:t>
            </w: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.</w:t>
            </w:r>
          </w:p>
          <w:p w14:paraId="27E99EBB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2 Perifoneo:  primero; un día antes del evento y el otro 6 horas antes del evento.</w:t>
            </w:r>
          </w:p>
          <w:p w14:paraId="487B3D28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*P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ublicidad con antelación  en redes sociales  de los eventos a realizar</w:t>
            </w:r>
          </w:p>
          <w:p w14:paraId="3AE5FD7A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1 tarima pequeña para actividad física</w:t>
            </w:r>
          </w:p>
          <w:p w14:paraId="2439F1E9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1 entrenador físico -animador</w:t>
            </w:r>
          </w:p>
          <w:p w14:paraId="5E024126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2 kit didácticos, modelo anatómico de dientes para aprender a cepillarse los dientes ( una vez finalizado el contrato, entregar kit a la E.S.E)</w:t>
            </w:r>
          </w:p>
          <w:p w14:paraId="178A2FEA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2 modelo anatómico de oídos externo  ( una vez finalizado el contrato, entregar kit a la E.S.E)</w:t>
            </w:r>
          </w:p>
          <w:p w14:paraId="2B5CE712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2 cartillas de Snellen de figuras  ( una vez finalizado el contrato, entregar kit a la E.S.E)</w:t>
            </w:r>
          </w:p>
          <w:p w14:paraId="261966D2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 xml:space="preserve">2 cartillas jagger ( una vez finalizado el contrato, entregar kit 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lastRenderedPageBreak/>
              <w:t>a la E.S.E)</w:t>
            </w:r>
          </w:p>
          <w:p w14:paraId="378A527E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2 oclusores oculares ( una vez finalizado el contrato, entregar kit a la E.S.E)</w:t>
            </w:r>
          </w:p>
          <w:p w14:paraId="508B7B32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insumos de papelerías básicos (colores, fommy,globos, banderines  cartulinas , marcadores , cartón paja entre otros ) con suficiencia</w:t>
            </w:r>
          </w:p>
          <w:p w14:paraId="12021BB0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50 tiras de glucometria marca GLUCOQUICK por evento</w:t>
            </w:r>
          </w:p>
          <w:p w14:paraId="75ECDF57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2 modelo anatómico de mama para DT temprana de Cáncer de mama  ( una vez finalizado el contrato, entregar kit a la E.S.E)</w:t>
            </w:r>
          </w:p>
          <w:p w14:paraId="1B40F37C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Insumos para preparación de dieta alimenticia ( verduras, carne blanca o quesos, frutas , frutos secos , vinagreta o yogurt Griego) con 24 horas de anticipación de acuerdo a lo solicitado</w:t>
            </w:r>
          </w:p>
          <w:p w14:paraId="25C99EA9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*I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mpresión de papelería : listado de asistencias , 1 pendón de la ESE</w:t>
            </w:r>
          </w:p>
          <w:p w14:paraId="42D87F3A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200</w:t>
            </w: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 xml:space="preserve"> 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folletos de acuerdo a los diseños preliminares entregados por el equipos coordinador</w:t>
            </w:r>
          </w:p>
          <w:p w14:paraId="0695B901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70 refrigerios.</w:t>
            </w:r>
          </w:p>
          <w:p w14:paraId="38E7022D" w14:textId="77777777" w:rsidR="005D05E2" w:rsidRPr="00727BF3" w:rsidRDefault="005D05E2" w:rsidP="009E7A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 xml:space="preserve">70 botellas de agua </w:t>
            </w:r>
            <w:proofErr w:type="spellStart"/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fria</w:t>
            </w:r>
            <w:proofErr w:type="spellEnd"/>
            <w:r w:rsidRPr="00727BF3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 xml:space="preserve"> para hidratación durante la actividad física    2 obsequio ( tensiómetro digital ) por cada evento  .    TOTAL DE EVENTOS :20</w:t>
            </w:r>
          </w:p>
        </w:tc>
      </w:tr>
      <w:tr w:rsidR="005D05E2" w:rsidRPr="00CD21D9" w14:paraId="7A410E40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21072A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lastRenderedPageBreak/>
              <w:t>2.3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C8B89" w14:textId="77777777" w:rsidR="005D05E2" w:rsidRPr="00FF15B8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Entrega de KIT HIGIENE ORAL JUNIOR en los microterritorios priorizados:</w:t>
            </w:r>
          </w:p>
          <w:p w14:paraId="1A21BFDE" w14:textId="77777777" w:rsidR="005D05E2" w:rsidRPr="00FF15B8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CEPILLO DE DIENTES  </w:t>
            </w:r>
          </w:p>
          <w:p w14:paraId="1BCA6ADD" w14:textId="77777777" w:rsidR="005D05E2" w:rsidRPr="00FF15B8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CERA DENTAL </w:t>
            </w:r>
          </w:p>
          <w:p w14:paraId="3F725124" w14:textId="77777777" w:rsidR="005D05E2" w:rsidRPr="00FF15B8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CREMA DENTAL </w:t>
            </w:r>
          </w:p>
          <w:p w14:paraId="1F9F960A" w14:textId="77777777" w:rsidR="005D05E2" w:rsidRPr="00210A6F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FF15B8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PORTA CEPILLO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84BCDCE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233F50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500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40B3FC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E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ntrega de 500 kit junior  que contengan ; </w:t>
            </w:r>
          </w:p>
          <w:p w14:paraId="1B458ECF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CEPILLO DE DIENTES  </w:t>
            </w:r>
          </w:p>
          <w:p w14:paraId="568460E2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CERA DENTAL </w:t>
            </w:r>
          </w:p>
          <w:p w14:paraId="2F859518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CREMA DENTAL </w:t>
            </w:r>
          </w:p>
          <w:p w14:paraId="32B58F23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PORTA CEPILLO , TOTAL :500</w:t>
            </w:r>
          </w:p>
        </w:tc>
      </w:tr>
      <w:tr w:rsidR="005D05E2" w:rsidRPr="00CD21D9" w14:paraId="431DDBFD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C939B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2.4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475995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Entrega de kit de bioseguridad personal en los microterritorios priorizados, así:</w:t>
            </w:r>
          </w:p>
          <w:p w14:paraId="2F446C6A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 (1) gel antibacterial de 50 ml</w:t>
            </w:r>
          </w:p>
          <w:p w14:paraId="6EFFFCB1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Un (1) Jabón </w:t>
            </w:r>
            <w:proofErr w:type="spellStart"/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liquido</w:t>
            </w:r>
            <w:proofErr w:type="spellEnd"/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 antibacterial de 50 ml </w:t>
            </w:r>
          </w:p>
          <w:p w14:paraId="6D8DF880" w14:textId="77777777" w:rsidR="005D05E2" w:rsidRPr="00210A6F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Diez (10) tapabocas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A833D68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Unid.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7C92D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1000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4D89B4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E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ntregar de 1000 kit de bioseguridad que contenga : </w:t>
            </w:r>
          </w:p>
          <w:p w14:paraId="55A8ADBC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(gel antibacterial de 50 ml, Jabón </w:t>
            </w:r>
            <w:proofErr w:type="spellStart"/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liquido</w:t>
            </w:r>
            <w:proofErr w:type="spellEnd"/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 antibacterial de 50 ml y 10 tapabocas) total 1000</w:t>
            </w:r>
          </w:p>
        </w:tc>
      </w:tr>
      <w:tr w:rsidR="005D05E2" w:rsidRPr="00CD21D9" w14:paraId="1860C072" w14:textId="77777777" w:rsidTr="005D05E2">
        <w:trPr>
          <w:trHeight w:val="274"/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D58D1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2.5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536F3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Jornadas de salud  para la garantía de los Derechos Sexuales y Reproductivos, para el desarrollo de la actividad se deberá brindar asesoría referente a los siguientes temas en los microterritorios priorizados:</w:t>
            </w:r>
          </w:p>
          <w:p w14:paraId="7F69C6D7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  <w:p w14:paraId="17FE19A6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1. Planificación familiar.</w:t>
            </w:r>
          </w:p>
          <w:p w14:paraId="0A2AAC61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2. Prevención de ITS.</w:t>
            </w:r>
          </w:p>
          <w:p w14:paraId="2223CC1F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3. Signos de alarma en la gestación.</w:t>
            </w:r>
          </w:p>
          <w:p w14:paraId="525A94A8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4.Prevenciòn de Violencias.</w:t>
            </w:r>
          </w:p>
          <w:p w14:paraId="7805D13C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5. Causales de la IVE.</w:t>
            </w:r>
          </w:p>
          <w:p w14:paraId="1238F3B2" w14:textId="77777777" w:rsidR="005D05E2" w:rsidRPr="00194001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6. Utilización de métodos de barrera, incluye la entrega de 5 condones por persona.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DE9A1BF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Unid.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EEB0F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BC9403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9A07BB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por  cada actividad : </w:t>
            </w:r>
          </w:p>
          <w:p w14:paraId="4B8710C7" w14:textId="77777777" w:rsidR="005D05E2" w:rsidRPr="009A07BB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9A07BB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60 sillas </w:t>
            </w:r>
          </w:p>
          <w:p w14:paraId="179B8C65" w14:textId="77777777" w:rsidR="005D05E2" w:rsidRPr="009A07BB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9A07BB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3 mesas largas</w:t>
            </w:r>
          </w:p>
          <w:p w14:paraId="4565B9F6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9A07BB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3 carpas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S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onido y micrófono con animador </w:t>
            </w:r>
          </w:p>
          <w:p w14:paraId="6A9BDFD7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 diseño e impresión de pendones con araña ( signos de alarma de gestantes  y uno de prevención de ITS)</w:t>
            </w:r>
          </w:p>
          <w:p w14:paraId="78E73443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250 condones por actividad paquete plateado con registro INVIMA  </w:t>
            </w:r>
          </w:p>
          <w:p w14:paraId="58CCE387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 modelo anatómico   sexual masculino didáctico</w:t>
            </w:r>
          </w:p>
          <w:p w14:paraId="47418F2E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 modelo anatómico  sexual femenino didáctico</w:t>
            </w:r>
          </w:p>
          <w:p w14:paraId="391EA915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2 paquete educativo que incluye : 40 condones masculinos ,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40 condones femeninos ,  2 diafragmas , 10  esponjas anticonceptivas , 10 espermicidas , 2 capuchones cervicales.    25 pruebas duales de VIH-VDRL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.</w:t>
            </w:r>
          </w:p>
          <w:p w14:paraId="68496E82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*insumos de papelerías básicos (colores, fommy,globos, banderines  cartulinas , marcadores , cartón paja entre otros ) con suficiencia </w:t>
            </w:r>
          </w:p>
          <w:p w14:paraId="64214FEF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 Perifoneo:  primero; un día antes del evento y el otro 6 horas antes del evento.</w:t>
            </w:r>
          </w:p>
          <w:p w14:paraId="6D047470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*P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ublicidad con antelación  en redes sociales  de los eventos a realizar </w:t>
            </w:r>
          </w:p>
          <w:p w14:paraId="5EF3ED1D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200 folletos de acuerdo a los diseños preliminares entregados por el equipos coordinador </w:t>
            </w:r>
          </w:p>
          <w:p w14:paraId="4EDC5843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70 refrigerios saludables (bebida, fruta y opciones (sándwiches, yogurt con cereales) , avena , granola .   </w:t>
            </w:r>
          </w:p>
          <w:p w14:paraId="7632DD4D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lastRenderedPageBreak/>
              <w:t>TOTAL DE EVENTOS :20</w:t>
            </w:r>
          </w:p>
        </w:tc>
      </w:tr>
      <w:tr w:rsidR="005D05E2" w:rsidRPr="00CD21D9" w14:paraId="0F7E9104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3976D" w14:textId="77777777" w:rsidR="005D05E2" w:rsidRPr="006F462D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lastRenderedPageBreak/>
              <w:t>2.6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50B69" w14:textId="77777777" w:rsidR="005D05E2" w:rsidRPr="006F462D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6F462D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Realizar jornadas de salud sobre temas de salud infantil, AIEPI, Enfermedad Diarreica Aguda y Enfermedad Respiratoria Aguda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4E39AAD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Unid.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1CF64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6E026C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p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or  cada actividad : </w:t>
            </w:r>
          </w:p>
          <w:p w14:paraId="615FD3EE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*Recinto cerrado con  60 sillas ,sonido y micrófono con proyector (habilitante a 3 carpas ,60 sillas y 3 mesas largas) depende el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 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microterritorio y su contexto </w:t>
            </w:r>
          </w:p>
          <w:p w14:paraId="3452447A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*1 Capacitador para las todas jornadas , cuyo perfil será  profesional de la salud con experiencia certificada en AIEPI preferiblemente pediatría si hay disponibilidad,</w:t>
            </w:r>
          </w:p>
          <w:p w14:paraId="5319CF31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3 diseño e impresión de pendones con araña ( signos de alarma de AIEPI ,  información de la E.S.E (aprobado previamente )  y lavado de manos y alimentos ), banderines y decoración para el sitio además papelería con suficiencia para las ayudas didácticas del profesional de salud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.</w:t>
            </w:r>
          </w:p>
          <w:p w14:paraId="202E6099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*R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efrigerio : 70 personas (opciones  variadas de refrigerios saludable previamente presentadas al supervisor)</w:t>
            </w:r>
          </w:p>
          <w:p w14:paraId="2E3C803C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*F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olletos:200.   dos obsequios para rifar en la comunidad (en relación a salud infantil previamente concertado)</w:t>
            </w:r>
          </w:p>
          <w:p w14:paraId="62104F8B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*I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 xml:space="preserve">mpresión de papelería : listado de asistencias </w:t>
            </w:r>
          </w:p>
          <w:p w14:paraId="26C867DB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I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nsumos de papelerías básicos (colores, fommy,globos, banderines  cartulinas , marcadores , cartón paja entre otros )</w:t>
            </w:r>
          </w:p>
          <w:p w14:paraId="714506A9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2 Perifoneo:  uno, un día antes del evento y el otro 6-8  horas antes del evento.</w:t>
            </w:r>
          </w:p>
          <w:p w14:paraId="001D73E4" w14:textId="77777777" w:rsidR="005D05E2" w:rsidRPr="00727BF3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*P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ublicidad con antelación  en redes sociales  de los eventos a realizar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.</w:t>
            </w:r>
          </w:p>
          <w:p w14:paraId="04F393ED" w14:textId="77777777" w:rsidR="005D05E2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*C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antidad de eventos :20</w:t>
            </w:r>
          </w:p>
        </w:tc>
      </w:tr>
      <w:tr w:rsidR="005D05E2" w:rsidRPr="00CD21D9" w14:paraId="26621533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058E04DC" w14:textId="77777777" w:rsidR="005D05E2" w:rsidRPr="00397835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</w:pPr>
            <w:r w:rsidRPr="003978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CO"/>
              </w:rPr>
              <w:t>3</w:t>
            </w:r>
          </w:p>
        </w:tc>
        <w:tc>
          <w:tcPr>
            <w:tcW w:w="48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345D1446" w14:textId="77777777" w:rsidR="005D05E2" w:rsidRPr="00397835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  <w:r w:rsidRPr="00397835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  <w:t xml:space="preserve">TRANSPORTE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7CAAC" w:themeFill="accent2" w:themeFillTint="66"/>
          </w:tcPr>
          <w:p w14:paraId="71DF80EE" w14:textId="77777777" w:rsidR="005D05E2" w:rsidRPr="00397835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es-CO"/>
              </w:rPr>
            </w:pPr>
          </w:p>
        </w:tc>
      </w:tr>
      <w:tr w:rsidR="005D05E2" w:rsidRPr="00CD21D9" w14:paraId="51BC3D1D" w14:textId="77777777" w:rsidTr="005D05E2">
        <w:trPr>
          <w:jc w:val="center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40299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bCs/>
                <w:sz w:val="16"/>
                <w:szCs w:val="16"/>
                <w:lang w:eastAsia="es-CO"/>
              </w:rPr>
              <w:t>3.1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45C7C" w14:textId="77777777" w:rsidR="005D05E2" w:rsidRPr="00814950" w:rsidRDefault="005D05E2" w:rsidP="009E7A6D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814950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Servicio de transporte terrestre para cada uno de los Equipos Básicos hasta los diferentes microterritorios.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E0CBDAB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Unid.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4FA92" w14:textId="77777777" w:rsidR="005D05E2" w:rsidRDefault="005D05E2" w:rsidP="009E7A6D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9DAEBF" w14:textId="77777777" w:rsidR="005D05E2" w:rsidRPr="00727BF3" w:rsidRDefault="005D05E2" w:rsidP="009E7A6D">
            <w:pPr>
              <w:tabs>
                <w:tab w:val="left" w:pos="820"/>
              </w:tabs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Transporte diario de personal (5 EBS a 5 territorios )  con su respectivo  equipamiento a los diferentes microterritorios (ida y vuelta )  , trasporte para brigadas y jornada de salud incluyendo los implementos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.</w:t>
            </w:r>
          </w:p>
          <w:p w14:paraId="7E45AAF4" w14:textId="77777777" w:rsidR="005D05E2" w:rsidRDefault="005D05E2" w:rsidP="009E7A6D">
            <w:pPr>
              <w:tabs>
                <w:tab w:val="left" w:pos="820"/>
              </w:tabs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*</w:t>
            </w:r>
            <w:r w:rsidRPr="00727BF3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Transporte de pacientes  al ámbito intramural de consulta externa siempre y cuando tenga un componente social .  El servicio de trasporte debera contar con  todo lo reglamentado de ley</w:t>
            </w:r>
          </w:p>
        </w:tc>
      </w:tr>
    </w:tbl>
    <w:p w14:paraId="64432EE7" w14:textId="77777777" w:rsidR="00DE4EF6" w:rsidRDefault="00DE4EF6"/>
    <w:sectPr w:rsidR="00DE4EF6" w:rsidSect="00F37C58">
      <w:pgSz w:w="12240" w:h="15840"/>
      <w:pgMar w:top="1712" w:right="1582" w:bottom="1584" w:left="1584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5E2"/>
    <w:rsid w:val="00282E20"/>
    <w:rsid w:val="00466702"/>
    <w:rsid w:val="005D05E2"/>
    <w:rsid w:val="00841732"/>
    <w:rsid w:val="008B7CD6"/>
    <w:rsid w:val="009B40A9"/>
    <w:rsid w:val="00DD5986"/>
    <w:rsid w:val="00DE4EF6"/>
    <w:rsid w:val="00EE2C32"/>
    <w:rsid w:val="00EF11E4"/>
    <w:rsid w:val="00F37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7F1D0"/>
  <w15:chartTrackingRefBased/>
  <w15:docId w15:val="{263D65E2-D051-46D2-BDFF-57AFADA43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5E2"/>
    <w:rPr>
      <w:kern w:val="0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1818</Words>
  <Characters>10003</Characters>
  <Application>Microsoft Office Word</Application>
  <DocSecurity>0</DocSecurity>
  <Lines>83</Lines>
  <Paragraphs>23</Paragraphs>
  <ScaleCrop>false</ScaleCrop>
  <Company/>
  <LinksUpToDate>false</LinksUpToDate>
  <CharactersWithSpaces>11798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Johanna Camargo Tunjano</dc:creator>
  <cp:keywords/>
  <dc:description/>
  <cp:lastModifiedBy>Johanna Camargo Tunjano</cp:lastModifiedBy>
  <cp:revision>1</cp:revision>
  <dcterms:created xsi:type="dcterms:W3CDTF">2024-08-27T15:09:00Z</dcterms:created>
  <dcterms:modified xsi:type="dcterms:W3CDTF">2024-08-27T15:10:00Z</dcterms:modified>
</cp:coreProperties>
</file>