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N°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0"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1"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7E506DB6"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2E4073">
        <w:rPr>
          <w:rFonts w:ascii="Arial Narrow" w:hAnsi="Arial Narrow"/>
          <w:spacing w:val="-5"/>
          <w:sz w:val="20"/>
          <w:szCs w:val="20"/>
          <w:lang w:val="es-CO"/>
        </w:rPr>
        <w:t>CONVOCATORIA PÚBLICA Nro. 032 DEL AÑO 2024</w:t>
      </w:r>
    </w:p>
    <w:p w14:paraId="44E2847A" w14:textId="68F9D033"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6D0B4D">
        <w:rPr>
          <w:rFonts w:ascii="Arial Narrow" w:hAnsi="Arial Narrow"/>
          <w:spacing w:val="-5"/>
          <w:sz w:val="20"/>
          <w:szCs w:val="20"/>
          <w:lang w:val="es-CO"/>
        </w:rPr>
        <w:t xml:space="preserve">CONTRATATCION DE </w:t>
      </w:r>
      <w:r w:rsidRPr="0065131C">
        <w:rPr>
          <w:rFonts w:ascii="Arial Narrow" w:hAnsi="Arial Narrow"/>
          <w:spacing w:val="-5"/>
          <w:sz w:val="20"/>
          <w:szCs w:val="20"/>
          <w:lang w:val="es-CO"/>
        </w:rPr>
        <w:t xml:space="preserve"> BIENES Y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5F1ABFEC"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Pr="0065131C">
        <w:rPr>
          <w:rFonts w:ascii="Arial Narrow" w:hAnsi="Arial Narrow"/>
          <w:color w:val="FF0000"/>
          <w:spacing w:val="-6"/>
          <w:sz w:val="20"/>
          <w:szCs w:val="20"/>
          <w:lang w:val="es-CO"/>
        </w:rPr>
        <w:t>(</w:t>
      </w:r>
      <w:r w:rsidR="00056157" w:rsidRPr="00056157">
        <w:rPr>
          <w:rFonts w:ascii="Arial Narrow" w:hAnsi="Arial Narrow"/>
          <w:i/>
          <w:color w:val="FF0000"/>
          <w:spacing w:val="-6"/>
          <w:sz w:val="20"/>
          <w:szCs w:val="20"/>
          <w:lang w:val="es-CO"/>
        </w:rPr>
        <w:t>CONTRATAR LAS OBRAS DE MANTENIMIENTO INTEGRAL DE LA INFRAESTRUCTURA FÍSICA Y REDES HIDROSANITARIAS DE USO HOSPITALARIO A TODO COSTO PARA LA E.S.E HOSPITAL DEPARTAMENTAL DE SAN ANDRES, UBICADOS EN LA SEDE PRINCIPAL DE LA ISLA DE SAN ANDRÉS, Y LOS PUESTOS DE SALUD, SEDE SAN LUIS, Y SEDE LOMA.</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0DF456C8" w14:textId="77777777" w:rsidR="009B5901" w:rsidRDefault="009B5901" w:rsidP="00CF54CB">
      <w:pPr>
        <w:jc w:val="center"/>
        <w:rPr>
          <w:rFonts w:ascii="Arial Narrow" w:eastAsia="Times New Roman" w:hAnsi="Arial Narrow" w:cs="Tahoma"/>
          <w:b/>
          <w:bCs/>
          <w:lang w:val="es-ES" w:eastAsia="es-ES"/>
        </w:rPr>
      </w:pPr>
    </w:p>
    <w:p w14:paraId="4FD4DE84" w14:textId="77777777" w:rsidR="009B5901" w:rsidRDefault="009B5901" w:rsidP="00CF54CB">
      <w:pPr>
        <w:jc w:val="center"/>
        <w:rPr>
          <w:rFonts w:ascii="Arial Narrow" w:eastAsia="Times New Roman" w:hAnsi="Arial Narrow" w:cs="Tahoma"/>
          <w:b/>
          <w:bCs/>
          <w:lang w:val="es-ES" w:eastAsia="es-ES"/>
        </w:rPr>
      </w:pPr>
    </w:p>
    <w:p w14:paraId="42B707BA" w14:textId="71B1DF6A"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2"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3"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2737FC0E"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2E4073">
        <w:rPr>
          <w:rFonts w:ascii="Arial Narrow" w:hAnsi="Arial Narrow"/>
          <w:spacing w:val="-5"/>
          <w:sz w:val="20"/>
          <w:szCs w:val="20"/>
          <w:lang w:val="es-CO"/>
        </w:rPr>
        <w:t>CONVOCATORIA PÚBLICA Nro. 032 DEL AÑO 2024</w:t>
      </w:r>
    </w:p>
    <w:p w14:paraId="5862BD6D" w14:textId="74008B4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056157">
        <w:rPr>
          <w:rFonts w:ascii="Arial Narrow" w:hAnsi="Arial Narrow"/>
          <w:spacing w:val="-5"/>
          <w:sz w:val="20"/>
          <w:szCs w:val="20"/>
          <w:lang w:val="es-CO"/>
        </w:rPr>
        <w:t xml:space="preserve">CONTRATCION </w:t>
      </w:r>
      <w:r w:rsidR="00B2269C">
        <w:rPr>
          <w:rFonts w:ascii="Arial Narrow" w:hAnsi="Arial Narrow"/>
          <w:spacing w:val="-5"/>
          <w:sz w:val="20"/>
          <w:szCs w:val="20"/>
          <w:lang w:val="es-CO"/>
        </w:rPr>
        <w:t xml:space="preserve">DE </w:t>
      </w:r>
      <w:r w:rsidR="00B2269C" w:rsidRPr="0065131C">
        <w:rPr>
          <w:rFonts w:ascii="Arial Narrow" w:hAnsi="Arial Narrow"/>
          <w:spacing w:val="-5"/>
          <w:sz w:val="20"/>
          <w:szCs w:val="20"/>
          <w:lang w:val="es-CO"/>
        </w:rPr>
        <w:t>BIENES</w:t>
      </w:r>
      <w:r w:rsidRPr="0065131C">
        <w:rPr>
          <w:rFonts w:ascii="Arial Narrow" w:hAnsi="Arial Narrow"/>
          <w:spacing w:val="-5"/>
          <w:sz w:val="20"/>
          <w:szCs w:val="20"/>
          <w:lang w:val="es-CO"/>
        </w:rPr>
        <w:t xml:space="preserve"> Y SERVICIOS</w:t>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7738AA80"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00056157" w:rsidRPr="00056157">
        <w:rPr>
          <w:rFonts w:ascii="Arial Narrow" w:eastAsia="Arial Narrow" w:hAnsi="Arial Narrow" w:cs="Arial Narrow"/>
          <w:color w:val="000000"/>
        </w:rPr>
        <w:t>CONTRATAR LAS OBRAS DE MANTENIMIENTO INTEGRAL DE LA INFRAESTRUCTURA FÍSICA Y REDES HIDROSANITARIAS DE USO HOSPITALARIO A TODO COSTO PARA LA E.S.E HOSPITAL DEPARTAMENTAL DE SAN ANDRES, UBICADOS EN LA SEDE PRINCIPAL DE LA ISLA DE SAN ANDRÉS, Y LOS PUESTOS DE SALUD, SEDE SAN LUIS, Y SEDE LOMA</w:t>
      </w:r>
      <w:r w:rsidRPr="00B222D6">
        <w:rPr>
          <w:rFonts w:ascii="Arial Narrow" w:hAnsi="Arial Narrow"/>
          <w:i/>
          <w:color w:val="FF0000"/>
          <w:spacing w:val="-6"/>
          <w:sz w:val="20"/>
          <w:szCs w:val="20"/>
          <w:lang w:val="es-CO"/>
        </w:rPr>
        <w:t>.</w:t>
      </w:r>
      <w:r>
        <w:rPr>
          <w:rFonts w:ascii="Arial Narrow" w:hAnsi="Arial Narrow"/>
          <w:i/>
          <w:color w:val="FF0000"/>
          <w:spacing w:val="-6"/>
          <w:sz w:val="20"/>
          <w:szCs w:val="20"/>
          <w:lang w:val="es-CO"/>
        </w:rPr>
        <w:t xml:space="preserve"> </w:t>
      </w:r>
      <w:r w:rsidRPr="0065131C">
        <w:rPr>
          <w:rFonts w:ascii="Arial Narrow" w:hAnsi="Arial Narrow"/>
          <w:spacing w:val="-3"/>
          <w:sz w:val="20"/>
          <w:szCs w:val="20"/>
          <w:lang w:val="es-CO"/>
        </w:rPr>
        <w:t xml:space="preserve">y, en </w:t>
      </w:r>
      <w:r w:rsidRPr="0065131C">
        <w:rPr>
          <w:rFonts w:ascii="Arial Narrow" w:hAnsi="Arial Narrow"/>
          <w:spacing w:val="-5"/>
          <w:sz w:val="20"/>
          <w:szCs w:val="20"/>
          <w:lang w:val="es-CO"/>
        </w:rPr>
        <w:t xml:space="preserve">caso de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la </w:t>
      </w:r>
      <w:r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24BDABBF" w14:textId="77777777" w:rsidR="009B5901" w:rsidRDefault="009B5901" w:rsidP="009B5901">
      <w:pPr>
        <w:spacing w:after="200"/>
        <w:jc w:val="both"/>
        <w:rPr>
          <w:rFonts w:ascii="Arial Narrow" w:hAnsi="Arial Narrow"/>
          <w:noProof/>
          <w:sz w:val="20"/>
          <w:szCs w:val="20"/>
        </w:rPr>
      </w:pPr>
    </w:p>
    <w:tbl>
      <w:tblPr>
        <w:tblW w:w="9973" w:type="dxa"/>
        <w:jc w:val="center"/>
        <w:tblCellMar>
          <w:left w:w="70" w:type="dxa"/>
          <w:right w:w="70" w:type="dxa"/>
        </w:tblCellMar>
        <w:tblLook w:val="04A0" w:firstRow="1" w:lastRow="0" w:firstColumn="1" w:lastColumn="0" w:noHBand="0" w:noVBand="1"/>
      </w:tblPr>
      <w:tblGrid>
        <w:gridCol w:w="973"/>
        <w:gridCol w:w="4507"/>
        <w:gridCol w:w="740"/>
        <w:gridCol w:w="1251"/>
        <w:gridCol w:w="1251"/>
        <w:gridCol w:w="1251"/>
      </w:tblGrid>
      <w:tr w:rsidR="00056157" w:rsidRPr="00056157" w14:paraId="79B87C0C" w14:textId="2B623F50" w:rsidTr="00056157">
        <w:trPr>
          <w:trHeight w:val="290"/>
          <w:jc w:val="center"/>
        </w:trPr>
        <w:tc>
          <w:tcPr>
            <w:tcW w:w="9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A189A5"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Ítem</w:t>
            </w:r>
          </w:p>
        </w:tc>
        <w:tc>
          <w:tcPr>
            <w:tcW w:w="6498" w:type="dxa"/>
            <w:gridSpan w:val="3"/>
            <w:tcBorders>
              <w:top w:val="single" w:sz="4" w:space="0" w:color="auto"/>
              <w:left w:val="nil"/>
              <w:bottom w:val="single" w:sz="4" w:space="0" w:color="auto"/>
              <w:right w:val="single" w:sz="4" w:space="0" w:color="auto"/>
            </w:tcBorders>
            <w:shd w:val="clear" w:color="auto" w:fill="auto"/>
            <w:vAlign w:val="center"/>
            <w:hideMark/>
          </w:tcPr>
          <w:p w14:paraId="002A818C"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Descripción</w:t>
            </w:r>
          </w:p>
        </w:tc>
        <w:tc>
          <w:tcPr>
            <w:tcW w:w="1251" w:type="dxa"/>
            <w:tcBorders>
              <w:top w:val="single" w:sz="4" w:space="0" w:color="auto"/>
              <w:left w:val="nil"/>
              <w:bottom w:val="single" w:sz="4" w:space="0" w:color="auto"/>
              <w:right w:val="single" w:sz="4" w:space="0" w:color="auto"/>
            </w:tcBorders>
          </w:tcPr>
          <w:p w14:paraId="5C17580C" w14:textId="77777777" w:rsidR="00056157" w:rsidRPr="00056157" w:rsidRDefault="00056157" w:rsidP="00F5570F">
            <w:pPr>
              <w:jc w:val="center"/>
              <w:rPr>
                <w:rFonts w:ascii="Arial Narrow" w:eastAsia="Times New Roman" w:hAnsi="Arial Narrow" w:cs="Calibri"/>
                <w:b/>
                <w:bCs/>
                <w:color w:val="000000"/>
                <w:sz w:val="18"/>
                <w:szCs w:val="18"/>
                <w:lang w:eastAsia="es-CO"/>
              </w:rPr>
            </w:pPr>
          </w:p>
        </w:tc>
        <w:tc>
          <w:tcPr>
            <w:tcW w:w="1251" w:type="dxa"/>
            <w:tcBorders>
              <w:top w:val="single" w:sz="4" w:space="0" w:color="auto"/>
              <w:left w:val="nil"/>
              <w:bottom w:val="single" w:sz="4" w:space="0" w:color="auto"/>
              <w:right w:val="single" w:sz="4" w:space="0" w:color="auto"/>
            </w:tcBorders>
          </w:tcPr>
          <w:p w14:paraId="7323A06C" w14:textId="77777777" w:rsidR="00056157" w:rsidRPr="00056157" w:rsidRDefault="00056157" w:rsidP="00F5570F">
            <w:pPr>
              <w:jc w:val="center"/>
              <w:rPr>
                <w:rFonts w:ascii="Arial Narrow" w:eastAsia="Times New Roman" w:hAnsi="Arial Narrow" w:cs="Calibri"/>
                <w:b/>
                <w:bCs/>
                <w:color w:val="000000"/>
                <w:sz w:val="18"/>
                <w:szCs w:val="18"/>
                <w:lang w:eastAsia="es-CO"/>
              </w:rPr>
            </w:pPr>
          </w:p>
        </w:tc>
      </w:tr>
      <w:tr w:rsidR="00056157" w:rsidRPr="00056157" w14:paraId="65BAF1A3" w14:textId="38CE5090" w:rsidTr="00056157">
        <w:trPr>
          <w:trHeight w:val="620"/>
          <w:jc w:val="center"/>
        </w:trPr>
        <w:tc>
          <w:tcPr>
            <w:tcW w:w="973" w:type="dxa"/>
            <w:tcBorders>
              <w:top w:val="nil"/>
              <w:left w:val="single" w:sz="4" w:space="0" w:color="auto"/>
              <w:bottom w:val="single" w:sz="4" w:space="0" w:color="auto"/>
              <w:right w:val="single" w:sz="4" w:space="0" w:color="auto"/>
            </w:tcBorders>
            <w:shd w:val="clear" w:color="000000" w:fill="AEAAAA"/>
            <w:vAlign w:val="center"/>
            <w:hideMark/>
          </w:tcPr>
          <w:p w14:paraId="357BCE4D"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1</w:t>
            </w:r>
          </w:p>
        </w:tc>
        <w:tc>
          <w:tcPr>
            <w:tcW w:w="4507" w:type="dxa"/>
            <w:tcBorders>
              <w:top w:val="nil"/>
              <w:left w:val="nil"/>
              <w:bottom w:val="single" w:sz="4" w:space="0" w:color="auto"/>
              <w:right w:val="single" w:sz="4" w:space="0" w:color="auto"/>
            </w:tcBorders>
            <w:shd w:val="clear" w:color="000000" w:fill="AEAAAA"/>
            <w:vAlign w:val="center"/>
            <w:hideMark/>
          </w:tcPr>
          <w:p w14:paraId="69A61E16" w14:textId="77777777" w:rsidR="00056157" w:rsidRPr="00056157" w:rsidRDefault="00056157" w:rsidP="00F5570F">
            <w:pP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CIELO RASO ( Hospitalización, UCI, Cirugía, Consulta externa)</w:t>
            </w:r>
          </w:p>
        </w:tc>
        <w:tc>
          <w:tcPr>
            <w:tcW w:w="740" w:type="dxa"/>
            <w:tcBorders>
              <w:top w:val="nil"/>
              <w:left w:val="nil"/>
              <w:bottom w:val="single" w:sz="4" w:space="0" w:color="auto"/>
              <w:right w:val="single" w:sz="4" w:space="0" w:color="auto"/>
            </w:tcBorders>
            <w:shd w:val="clear" w:color="000000" w:fill="AEAAAA"/>
            <w:vAlign w:val="center"/>
            <w:hideMark/>
          </w:tcPr>
          <w:p w14:paraId="24DD2216"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unidad</w:t>
            </w:r>
          </w:p>
        </w:tc>
        <w:tc>
          <w:tcPr>
            <w:tcW w:w="1251" w:type="dxa"/>
            <w:tcBorders>
              <w:top w:val="nil"/>
              <w:left w:val="nil"/>
              <w:bottom w:val="single" w:sz="4" w:space="0" w:color="auto"/>
              <w:right w:val="single" w:sz="4" w:space="0" w:color="auto"/>
            </w:tcBorders>
            <w:shd w:val="clear" w:color="000000" w:fill="AEAAAA"/>
            <w:vAlign w:val="center"/>
            <w:hideMark/>
          </w:tcPr>
          <w:p w14:paraId="527175A4"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cantidad</w:t>
            </w:r>
          </w:p>
        </w:tc>
        <w:tc>
          <w:tcPr>
            <w:tcW w:w="1251" w:type="dxa"/>
            <w:tcBorders>
              <w:top w:val="nil"/>
              <w:left w:val="nil"/>
              <w:bottom w:val="single" w:sz="4" w:space="0" w:color="auto"/>
              <w:right w:val="single" w:sz="4" w:space="0" w:color="auto"/>
            </w:tcBorders>
            <w:shd w:val="clear" w:color="000000" w:fill="AEAAAA"/>
          </w:tcPr>
          <w:p w14:paraId="4E4B5CB7" w14:textId="22B2C2E1" w:rsidR="00056157" w:rsidRPr="00056157" w:rsidRDefault="00056157" w:rsidP="00F5570F">
            <w:pPr>
              <w:jc w:val="center"/>
              <w:rPr>
                <w:rFonts w:ascii="Arial Narrow" w:eastAsia="Times New Roman" w:hAnsi="Arial Narrow" w:cs="Calibri"/>
                <w:b/>
                <w:bCs/>
                <w:color w:val="000000"/>
                <w:sz w:val="18"/>
                <w:szCs w:val="18"/>
                <w:lang w:eastAsia="es-CO"/>
              </w:rPr>
            </w:pPr>
            <w:r w:rsidRPr="00056157">
              <w:rPr>
                <w:rFonts w:ascii="Arial Narrow" w:eastAsia="Times New Roman" w:hAnsi="Arial Narrow" w:cs="Calibri"/>
                <w:b/>
                <w:bCs/>
                <w:color w:val="000000"/>
                <w:sz w:val="18"/>
                <w:szCs w:val="18"/>
                <w:lang w:eastAsia="es-CO"/>
              </w:rPr>
              <w:t xml:space="preserve">Valor Unitario </w:t>
            </w:r>
          </w:p>
        </w:tc>
        <w:tc>
          <w:tcPr>
            <w:tcW w:w="1251" w:type="dxa"/>
            <w:tcBorders>
              <w:top w:val="nil"/>
              <w:left w:val="nil"/>
              <w:bottom w:val="single" w:sz="4" w:space="0" w:color="auto"/>
              <w:right w:val="single" w:sz="4" w:space="0" w:color="auto"/>
            </w:tcBorders>
            <w:shd w:val="clear" w:color="000000" w:fill="AEAAAA"/>
          </w:tcPr>
          <w:p w14:paraId="5DF56B91" w14:textId="2B18FE61" w:rsidR="00056157" w:rsidRPr="00056157" w:rsidRDefault="00056157" w:rsidP="00F5570F">
            <w:pPr>
              <w:jc w:val="center"/>
              <w:rPr>
                <w:rFonts w:ascii="Arial Narrow" w:eastAsia="Times New Roman" w:hAnsi="Arial Narrow" w:cs="Calibri"/>
                <w:b/>
                <w:bCs/>
                <w:color w:val="000000"/>
                <w:sz w:val="18"/>
                <w:szCs w:val="18"/>
                <w:lang w:eastAsia="es-CO"/>
              </w:rPr>
            </w:pPr>
            <w:r w:rsidRPr="00056157">
              <w:rPr>
                <w:rFonts w:ascii="Arial Narrow" w:eastAsia="Times New Roman" w:hAnsi="Arial Narrow" w:cs="Calibri"/>
                <w:b/>
                <w:bCs/>
                <w:color w:val="000000"/>
                <w:sz w:val="18"/>
                <w:szCs w:val="18"/>
                <w:lang w:eastAsia="es-CO"/>
              </w:rPr>
              <w:t xml:space="preserve">Valor Total </w:t>
            </w:r>
          </w:p>
        </w:tc>
      </w:tr>
      <w:tr w:rsidR="00056157" w:rsidRPr="00056157" w14:paraId="33687F31" w14:textId="2B2C8FEA" w:rsidTr="00056157">
        <w:trPr>
          <w:trHeight w:val="58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4FD4EAFB"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1.1</w:t>
            </w:r>
          </w:p>
        </w:tc>
        <w:tc>
          <w:tcPr>
            <w:tcW w:w="4507" w:type="dxa"/>
            <w:tcBorders>
              <w:top w:val="nil"/>
              <w:left w:val="nil"/>
              <w:bottom w:val="single" w:sz="4" w:space="0" w:color="auto"/>
              <w:right w:val="single" w:sz="4" w:space="0" w:color="auto"/>
            </w:tcBorders>
            <w:shd w:val="clear" w:color="auto" w:fill="auto"/>
            <w:vAlign w:val="center"/>
            <w:hideMark/>
          </w:tcPr>
          <w:p w14:paraId="3647872F"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Aplicación de pintura T2, acabado con dos manos</w:t>
            </w:r>
          </w:p>
        </w:tc>
        <w:tc>
          <w:tcPr>
            <w:tcW w:w="740" w:type="dxa"/>
            <w:tcBorders>
              <w:top w:val="nil"/>
              <w:left w:val="nil"/>
              <w:bottom w:val="single" w:sz="4" w:space="0" w:color="auto"/>
              <w:right w:val="single" w:sz="4" w:space="0" w:color="auto"/>
            </w:tcBorders>
            <w:shd w:val="clear" w:color="auto" w:fill="auto"/>
            <w:vAlign w:val="center"/>
            <w:hideMark/>
          </w:tcPr>
          <w:p w14:paraId="7119F468"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m2</w:t>
            </w:r>
          </w:p>
        </w:tc>
        <w:tc>
          <w:tcPr>
            <w:tcW w:w="1251" w:type="dxa"/>
            <w:tcBorders>
              <w:top w:val="nil"/>
              <w:left w:val="nil"/>
              <w:bottom w:val="single" w:sz="4" w:space="0" w:color="auto"/>
              <w:right w:val="single" w:sz="4" w:space="0" w:color="auto"/>
            </w:tcBorders>
            <w:shd w:val="clear" w:color="auto" w:fill="auto"/>
            <w:vAlign w:val="center"/>
            <w:hideMark/>
          </w:tcPr>
          <w:p w14:paraId="0BC22DEC"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150</w:t>
            </w:r>
          </w:p>
        </w:tc>
        <w:tc>
          <w:tcPr>
            <w:tcW w:w="1251" w:type="dxa"/>
            <w:tcBorders>
              <w:top w:val="nil"/>
              <w:left w:val="nil"/>
              <w:bottom w:val="single" w:sz="4" w:space="0" w:color="auto"/>
              <w:right w:val="single" w:sz="4" w:space="0" w:color="auto"/>
            </w:tcBorders>
          </w:tcPr>
          <w:p w14:paraId="359CE9C9"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6799CF9C"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39931ECD" w14:textId="12BE7814" w:rsidTr="00056157">
        <w:trPr>
          <w:trHeight w:val="58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4AE44714"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1.2</w:t>
            </w:r>
          </w:p>
        </w:tc>
        <w:tc>
          <w:tcPr>
            <w:tcW w:w="4507" w:type="dxa"/>
            <w:tcBorders>
              <w:top w:val="nil"/>
              <w:left w:val="nil"/>
              <w:bottom w:val="single" w:sz="4" w:space="0" w:color="auto"/>
              <w:right w:val="single" w:sz="4" w:space="0" w:color="auto"/>
            </w:tcBorders>
            <w:shd w:val="clear" w:color="auto" w:fill="auto"/>
            <w:vAlign w:val="center"/>
            <w:hideMark/>
          </w:tcPr>
          <w:p w14:paraId="3287A0A9"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Aplicación de pintura epoxica/acrílica, acabado dos manos</w:t>
            </w:r>
          </w:p>
        </w:tc>
        <w:tc>
          <w:tcPr>
            <w:tcW w:w="740" w:type="dxa"/>
            <w:tcBorders>
              <w:top w:val="nil"/>
              <w:left w:val="nil"/>
              <w:bottom w:val="single" w:sz="4" w:space="0" w:color="auto"/>
              <w:right w:val="single" w:sz="4" w:space="0" w:color="auto"/>
            </w:tcBorders>
            <w:shd w:val="clear" w:color="auto" w:fill="auto"/>
            <w:vAlign w:val="center"/>
            <w:hideMark/>
          </w:tcPr>
          <w:p w14:paraId="182B376F"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m2</w:t>
            </w:r>
          </w:p>
        </w:tc>
        <w:tc>
          <w:tcPr>
            <w:tcW w:w="1251" w:type="dxa"/>
            <w:tcBorders>
              <w:top w:val="nil"/>
              <w:left w:val="nil"/>
              <w:bottom w:val="single" w:sz="4" w:space="0" w:color="auto"/>
              <w:right w:val="single" w:sz="4" w:space="0" w:color="auto"/>
            </w:tcBorders>
            <w:shd w:val="clear" w:color="auto" w:fill="auto"/>
            <w:vAlign w:val="center"/>
            <w:hideMark/>
          </w:tcPr>
          <w:p w14:paraId="4CFA4E1A"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70</w:t>
            </w:r>
          </w:p>
        </w:tc>
        <w:tc>
          <w:tcPr>
            <w:tcW w:w="1251" w:type="dxa"/>
            <w:tcBorders>
              <w:top w:val="nil"/>
              <w:left w:val="nil"/>
              <w:bottom w:val="single" w:sz="4" w:space="0" w:color="auto"/>
              <w:right w:val="single" w:sz="4" w:space="0" w:color="auto"/>
            </w:tcBorders>
          </w:tcPr>
          <w:p w14:paraId="21D1D299"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30115A07"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198176DB" w14:textId="24B79251" w:rsidTr="00056157">
        <w:trPr>
          <w:trHeight w:val="72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5C1172C4"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1.3</w:t>
            </w:r>
          </w:p>
        </w:tc>
        <w:tc>
          <w:tcPr>
            <w:tcW w:w="4507" w:type="dxa"/>
            <w:tcBorders>
              <w:top w:val="nil"/>
              <w:left w:val="nil"/>
              <w:bottom w:val="single" w:sz="4" w:space="0" w:color="auto"/>
              <w:right w:val="single" w:sz="4" w:space="0" w:color="auto"/>
            </w:tcBorders>
            <w:shd w:val="clear" w:color="auto" w:fill="auto"/>
            <w:vAlign w:val="center"/>
            <w:hideMark/>
          </w:tcPr>
          <w:p w14:paraId="246CB04E"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Arreglo fisuras con cinta malla, estuco y lijado</w:t>
            </w:r>
          </w:p>
        </w:tc>
        <w:tc>
          <w:tcPr>
            <w:tcW w:w="740" w:type="dxa"/>
            <w:tcBorders>
              <w:top w:val="nil"/>
              <w:left w:val="nil"/>
              <w:bottom w:val="single" w:sz="4" w:space="0" w:color="auto"/>
              <w:right w:val="single" w:sz="4" w:space="0" w:color="auto"/>
            </w:tcBorders>
            <w:shd w:val="clear" w:color="auto" w:fill="auto"/>
            <w:vAlign w:val="center"/>
            <w:hideMark/>
          </w:tcPr>
          <w:p w14:paraId="78B477C6"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ml</w:t>
            </w:r>
          </w:p>
        </w:tc>
        <w:tc>
          <w:tcPr>
            <w:tcW w:w="1251" w:type="dxa"/>
            <w:tcBorders>
              <w:top w:val="nil"/>
              <w:left w:val="nil"/>
              <w:bottom w:val="single" w:sz="4" w:space="0" w:color="auto"/>
              <w:right w:val="single" w:sz="4" w:space="0" w:color="auto"/>
            </w:tcBorders>
            <w:shd w:val="clear" w:color="auto" w:fill="auto"/>
            <w:vAlign w:val="center"/>
            <w:hideMark/>
          </w:tcPr>
          <w:p w14:paraId="3E63E629"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70</w:t>
            </w:r>
          </w:p>
        </w:tc>
        <w:tc>
          <w:tcPr>
            <w:tcW w:w="1251" w:type="dxa"/>
            <w:tcBorders>
              <w:top w:val="nil"/>
              <w:left w:val="nil"/>
              <w:bottom w:val="single" w:sz="4" w:space="0" w:color="auto"/>
              <w:right w:val="single" w:sz="4" w:space="0" w:color="auto"/>
            </w:tcBorders>
          </w:tcPr>
          <w:p w14:paraId="649D30E5"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3174E3C0"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6CC8FE5E" w14:textId="6C520AAC" w:rsidTr="00056157">
        <w:trPr>
          <w:trHeight w:val="87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16B97FBC"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1.4</w:t>
            </w:r>
          </w:p>
        </w:tc>
        <w:tc>
          <w:tcPr>
            <w:tcW w:w="4507" w:type="dxa"/>
            <w:tcBorders>
              <w:top w:val="nil"/>
              <w:left w:val="nil"/>
              <w:bottom w:val="single" w:sz="4" w:space="0" w:color="auto"/>
              <w:right w:val="single" w:sz="4" w:space="0" w:color="auto"/>
            </w:tcBorders>
            <w:shd w:val="clear" w:color="auto" w:fill="auto"/>
            <w:vAlign w:val="center"/>
            <w:hideMark/>
          </w:tcPr>
          <w:p w14:paraId="65661068"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Raspado de zonas húmedas y/o afectada, desprendidas con aplicación de estuco y lijado</w:t>
            </w:r>
          </w:p>
        </w:tc>
        <w:tc>
          <w:tcPr>
            <w:tcW w:w="740" w:type="dxa"/>
            <w:tcBorders>
              <w:top w:val="nil"/>
              <w:left w:val="nil"/>
              <w:bottom w:val="single" w:sz="4" w:space="0" w:color="auto"/>
              <w:right w:val="single" w:sz="4" w:space="0" w:color="auto"/>
            </w:tcBorders>
            <w:shd w:val="clear" w:color="auto" w:fill="auto"/>
            <w:vAlign w:val="center"/>
            <w:hideMark/>
          </w:tcPr>
          <w:p w14:paraId="17906011"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m2</w:t>
            </w:r>
          </w:p>
        </w:tc>
        <w:tc>
          <w:tcPr>
            <w:tcW w:w="1251" w:type="dxa"/>
            <w:tcBorders>
              <w:top w:val="nil"/>
              <w:left w:val="nil"/>
              <w:bottom w:val="single" w:sz="4" w:space="0" w:color="auto"/>
              <w:right w:val="single" w:sz="4" w:space="0" w:color="auto"/>
            </w:tcBorders>
            <w:shd w:val="clear" w:color="auto" w:fill="auto"/>
            <w:vAlign w:val="center"/>
            <w:hideMark/>
          </w:tcPr>
          <w:p w14:paraId="18C23070"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60</w:t>
            </w:r>
          </w:p>
        </w:tc>
        <w:tc>
          <w:tcPr>
            <w:tcW w:w="1251" w:type="dxa"/>
            <w:tcBorders>
              <w:top w:val="nil"/>
              <w:left w:val="nil"/>
              <w:bottom w:val="single" w:sz="4" w:space="0" w:color="auto"/>
              <w:right w:val="single" w:sz="4" w:space="0" w:color="auto"/>
            </w:tcBorders>
          </w:tcPr>
          <w:p w14:paraId="5B10A9AD"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22706518"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79FDAC3E" w14:textId="4CE2FFE4" w:rsidTr="00056157">
        <w:trPr>
          <w:trHeight w:val="58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75D35980"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1.5</w:t>
            </w:r>
          </w:p>
        </w:tc>
        <w:tc>
          <w:tcPr>
            <w:tcW w:w="4507" w:type="dxa"/>
            <w:tcBorders>
              <w:top w:val="nil"/>
              <w:left w:val="nil"/>
              <w:bottom w:val="single" w:sz="4" w:space="0" w:color="auto"/>
              <w:right w:val="single" w:sz="4" w:space="0" w:color="auto"/>
            </w:tcBorders>
            <w:shd w:val="clear" w:color="auto" w:fill="auto"/>
            <w:vAlign w:val="center"/>
            <w:hideMark/>
          </w:tcPr>
          <w:p w14:paraId="481D7F5B"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Desmonte y monte de techo en dry wall o super board</w:t>
            </w:r>
          </w:p>
        </w:tc>
        <w:tc>
          <w:tcPr>
            <w:tcW w:w="740" w:type="dxa"/>
            <w:tcBorders>
              <w:top w:val="nil"/>
              <w:left w:val="nil"/>
              <w:bottom w:val="single" w:sz="4" w:space="0" w:color="auto"/>
              <w:right w:val="single" w:sz="4" w:space="0" w:color="auto"/>
            </w:tcBorders>
            <w:shd w:val="clear" w:color="auto" w:fill="auto"/>
            <w:vAlign w:val="center"/>
            <w:hideMark/>
          </w:tcPr>
          <w:p w14:paraId="2EABA9A4"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m2</w:t>
            </w:r>
          </w:p>
        </w:tc>
        <w:tc>
          <w:tcPr>
            <w:tcW w:w="1251" w:type="dxa"/>
            <w:tcBorders>
              <w:top w:val="nil"/>
              <w:left w:val="nil"/>
              <w:bottom w:val="single" w:sz="4" w:space="0" w:color="auto"/>
              <w:right w:val="single" w:sz="4" w:space="0" w:color="auto"/>
            </w:tcBorders>
            <w:shd w:val="clear" w:color="auto" w:fill="auto"/>
            <w:vAlign w:val="center"/>
            <w:hideMark/>
          </w:tcPr>
          <w:p w14:paraId="0A97BB6B"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60</w:t>
            </w:r>
          </w:p>
        </w:tc>
        <w:tc>
          <w:tcPr>
            <w:tcW w:w="1251" w:type="dxa"/>
            <w:tcBorders>
              <w:top w:val="nil"/>
              <w:left w:val="nil"/>
              <w:bottom w:val="single" w:sz="4" w:space="0" w:color="auto"/>
              <w:right w:val="single" w:sz="4" w:space="0" w:color="auto"/>
            </w:tcBorders>
          </w:tcPr>
          <w:p w14:paraId="1E8EC432"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3B7FB42E"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11EAB5C3" w14:textId="2D302732" w:rsidTr="00056157">
        <w:trPr>
          <w:trHeight w:val="63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13C5C574"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1.6</w:t>
            </w:r>
          </w:p>
        </w:tc>
        <w:tc>
          <w:tcPr>
            <w:tcW w:w="4507" w:type="dxa"/>
            <w:tcBorders>
              <w:top w:val="nil"/>
              <w:left w:val="nil"/>
              <w:bottom w:val="single" w:sz="4" w:space="0" w:color="auto"/>
              <w:right w:val="single" w:sz="4" w:space="0" w:color="auto"/>
            </w:tcBorders>
            <w:shd w:val="clear" w:color="auto" w:fill="auto"/>
            <w:vAlign w:val="center"/>
            <w:hideMark/>
          </w:tcPr>
          <w:p w14:paraId="2534C198"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Resane de medias cañas en cielo raso</w:t>
            </w:r>
          </w:p>
        </w:tc>
        <w:tc>
          <w:tcPr>
            <w:tcW w:w="740" w:type="dxa"/>
            <w:tcBorders>
              <w:top w:val="nil"/>
              <w:left w:val="nil"/>
              <w:bottom w:val="single" w:sz="4" w:space="0" w:color="auto"/>
              <w:right w:val="single" w:sz="4" w:space="0" w:color="auto"/>
            </w:tcBorders>
            <w:shd w:val="clear" w:color="auto" w:fill="auto"/>
            <w:vAlign w:val="center"/>
            <w:hideMark/>
          </w:tcPr>
          <w:p w14:paraId="73F39E83"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ml</w:t>
            </w:r>
          </w:p>
        </w:tc>
        <w:tc>
          <w:tcPr>
            <w:tcW w:w="1251" w:type="dxa"/>
            <w:tcBorders>
              <w:top w:val="nil"/>
              <w:left w:val="nil"/>
              <w:bottom w:val="single" w:sz="4" w:space="0" w:color="auto"/>
              <w:right w:val="single" w:sz="4" w:space="0" w:color="auto"/>
            </w:tcBorders>
            <w:shd w:val="clear" w:color="auto" w:fill="auto"/>
            <w:vAlign w:val="center"/>
            <w:hideMark/>
          </w:tcPr>
          <w:p w14:paraId="6414ED91"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50</w:t>
            </w:r>
          </w:p>
        </w:tc>
        <w:tc>
          <w:tcPr>
            <w:tcW w:w="1251" w:type="dxa"/>
            <w:tcBorders>
              <w:top w:val="nil"/>
              <w:left w:val="nil"/>
              <w:bottom w:val="single" w:sz="4" w:space="0" w:color="auto"/>
              <w:right w:val="single" w:sz="4" w:space="0" w:color="auto"/>
            </w:tcBorders>
          </w:tcPr>
          <w:p w14:paraId="156FA982"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2B5C84E1"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48FAB1CF" w14:textId="17626BCE" w:rsidTr="00056157">
        <w:trPr>
          <w:trHeight w:val="82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744BA465"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1.7</w:t>
            </w:r>
          </w:p>
        </w:tc>
        <w:tc>
          <w:tcPr>
            <w:tcW w:w="4507" w:type="dxa"/>
            <w:tcBorders>
              <w:top w:val="nil"/>
              <w:left w:val="nil"/>
              <w:bottom w:val="single" w:sz="4" w:space="0" w:color="auto"/>
              <w:right w:val="single" w:sz="4" w:space="0" w:color="auto"/>
            </w:tcBorders>
            <w:shd w:val="clear" w:color="auto" w:fill="auto"/>
            <w:vAlign w:val="center"/>
            <w:hideMark/>
          </w:tcPr>
          <w:p w14:paraId="14EEBD7E"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Corte de techo para instalación de luminaria</w:t>
            </w:r>
          </w:p>
        </w:tc>
        <w:tc>
          <w:tcPr>
            <w:tcW w:w="740" w:type="dxa"/>
            <w:tcBorders>
              <w:top w:val="nil"/>
              <w:left w:val="nil"/>
              <w:bottom w:val="single" w:sz="4" w:space="0" w:color="auto"/>
              <w:right w:val="single" w:sz="4" w:space="0" w:color="auto"/>
            </w:tcBorders>
            <w:shd w:val="clear" w:color="auto" w:fill="auto"/>
            <w:vAlign w:val="center"/>
            <w:hideMark/>
          </w:tcPr>
          <w:p w14:paraId="25E8358F"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und</w:t>
            </w:r>
          </w:p>
        </w:tc>
        <w:tc>
          <w:tcPr>
            <w:tcW w:w="1251" w:type="dxa"/>
            <w:tcBorders>
              <w:top w:val="nil"/>
              <w:left w:val="nil"/>
              <w:bottom w:val="single" w:sz="4" w:space="0" w:color="auto"/>
              <w:right w:val="single" w:sz="4" w:space="0" w:color="auto"/>
            </w:tcBorders>
            <w:shd w:val="clear" w:color="auto" w:fill="auto"/>
            <w:vAlign w:val="center"/>
            <w:hideMark/>
          </w:tcPr>
          <w:p w14:paraId="585B7DEC"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40</w:t>
            </w:r>
          </w:p>
        </w:tc>
        <w:tc>
          <w:tcPr>
            <w:tcW w:w="1251" w:type="dxa"/>
            <w:tcBorders>
              <w:top w:val="nil"/>
              <w:left w:val="nil"/>
              <w:bottom w:val="single" w:sz="4" w:space="0" w:color="auto"/>
              <w:right w:val="single" w:sz="4" w:space="0" w:color="auto"/>
            </w:tcBorders>
          </w:tcPr>
          <w:p w14:paraId="1714BDF7"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35CE7CED"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7E1E6D50" w14:textId="4D9B67B0" w:rsidTr="00056157">
        <w:trPr>
          <w:trHeight w:val="920"/>
          <w:jc w:val="center"/>
        </w:trPr>
        <w:tc>
          <w:tcPr>
            <w:tcW w:w="973" w:type="dxa"/>
            <w:tcBorders>
              <w:top w:val="nil"/>
              <w:left w:val="single" w:sz="4" w:space="0" w:color="auto"/>
              <w:bottom w:val="single" w:sz="4" w:space="0" w:color="auto"/>
              <w:right w:val="single" w:sz="4" w:space="0" w:color="auto"/>
            </w:tcBorders>
            <w:shd w:val="clear" w:color="000000" w:fill="AEAAAA"/>
            <w:vAlign w:val="center"/>
            <w:hideMark/>
          </w:tcPr>
          <w:p w14:paraId="54841B54"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2</w:t>
            </w:r>
          </w:p>
        </w:tc>
        <w:tc>
          <w:tcPr>
            <w:tcW w:w="4507" w:type="dxa"/>
            <w:tcBorders>
              <w:top w:val="nil"/>
              <w:left w:val="nil"/>
              <w:bottom w:val="single" w:sz="4" w:space="0" w:color="auto"/>
              <w:right w:val="single" w:sz="4" w:space="0" w:color="auto"/>
            </w:tcBorders>
            <w:shd w:val="clear" w:color="000000" w:fill="AEAAAA"/>
            <w:vAlign w:val="center"/>
            <w:hideMark/>
          </w:tcPr>
          <w:p w14:paraId="6B194A24" w14:textId="77777777" w:rsidR="00056157" w:rsidRPr="00056157" w:rsidRDefault="00056157" w:rsidP="00F5570F">
            <w:pP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MUROS (Uci, Cirugía, Imagenología, Laboratorio, Hospitalización, Consulta Externa)</w:t>
            </w:r>
          </w:p>
        </w:tc>
        <w:tc>
          <w:tcPr>
            <w:tcW w:w="740" w:type="dxa"/>
            <w:tcBorders>
              <w:top w:val="nil"/>
              <w:left w:val="nil"/>
              <w:bottom w:val="single" w:sz="4" w:space="0" w:color="auto"/>
              <w:right w:val="single" w:sz="4" w:space="0" w:color="auto"/>
            </w:tcBorders>
            <w:shd w:val="clear" w:color="000000" w:fill="AEAAAA"/>
            <w:vAlign w:val="center"/>
            <w:hideMark/>
          </w:tcPr>
          <w:p w14:paraId="443E451C"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unidad</w:t>
            </w:r>
          </w:p>
        </w:tc>
        <w:tc>
          <w:tcPr>
            <w:tcW w:w="1251" w:type="dxa"/>
            <w:tcBorders>
              <w:top w:val="nil"/>
              <w:left w:val="nil"/>
              <w:bottom w:val="single" w:sz="4" w:space="0" w:color="auto"/>
              <w:right w:val="single" w:sz="4" w:space="0" w:color="auto"/>
            </w:tcBorders>
            <w:shd w:val="clear" w:color="000000" w:fill="AEAAAA"/>
            <w:vAlign w:val="center"/>
            <w:hideMark/>
          </w:tcPr>
          <w:p w14:paraId="23EE0ABB"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cantidad</w:t>
            </w:r>
          </w:p>
        </w:tc>
        <w:tc>
          <w:tcPr>
            <w:tcW w:w="1251" w:type="dxa"/>
            <w:tcBorders>
              <w:top w:val="nil"/>
              <w:left w:val="nil"/>
              <w:bottom w:val="single" w:sz="4" w:space="0" w:color="auto"/>
              <w:right w:val="single" w:sz="4" w:space="0" w:color="auto"/>
            </w:tcBorders>
            <w:shd w:val="clear" w:color="000000" w:fill="AEAAAA"/>
          </w:tcPr>
          <w:p w14:paraId="4E67AB34" w14:textId="77777777" w:rsidR="00056157" w:rsidRPr="00056157" w:rsidRDefault="00056157" w:rsidP="00F5570F">
            <w:pPr>
              <w:jc w:val="center"/>
              <w:rPr>
                <w:rFonts w:ascii="Arial Narrow" w:eastAsia="Times New Roman" w:hAnsi="Arial Narrow" w:cs="Calibri"/>
                <w:b/>
                <w:bCs/>
                <w:color w:val="000000"/>
                <w:sz w:val="18"/>
                <w:szCs w:val="18"/>
                <w:lang w:eastAsia="es-CO"/>
              </w:rPr>
            </w:pPr>
          </w:p>
        </w:tc>
        <w:tc>
          <w:tcPr>
            <w:tcW w:w="1251" w:type="dxa"/>
            <w:tcBorders>
              <w:top w:val="nil"/>
              <w:left w:val="nil"/>
              <w:bottom w:val="single" w:sz="4" w:space="0" w:color="auto"/>
              <w:right w:val="single" w:sz="4" w:space="0" w:color="auto"/>
            </w:tcBorders>
            <w:shd w:val="clear" w:color="000000" w:fill="AEAAAA"/>
          </w:tcPr>
          <w:p w14:paraId="5DE5B1BD" w14:textId="77777777" w:rsidR="00056157" w:rsidRPr="00056157" w:rsidRDefault="00056157" w:rsidP="00F5570F">
            <w:pPr>
              <w:jc w:val="center"/>
              <w:rPr>
                <w:rFonts w:ascii="Arial Narrow" w:eastAsia="Times New Roman" w:hAnsi="Arial Narrow" w:cs="Calibri"/>
                <w:b/>
                <w:bCs/>
                <w:color w:val="000000"/>
                <w:sz w:val="18"/>
                <w:szCs w:val="18"/>
                <w:lang w:eastAsia="es-CO"/>
              </w:rPr>
            </w:pPr>
          </w:p>
        </w:tc>
      </w:tr>
      <w:tr w:rsidR="00056157" w:rsidRPr="00056157" w14:paraId="3E03C1D1" w14:textId="4FE08197" w:rsidTr="00056157">
        <w:trPr>
          <w:trHeight w:val="58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70549DE8"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2.1</w:t>
            </w:r>
          </w:p>
        </w:tc>
        <w:tc>
          <w:tcPr>
            <w:tcW w:w="4507" w:type="dxa"/>
            <w:tcBorders>
              <w:top w:val="nil"/>
              <w:left w:val="nil"/>
              <w:bottom w:val="single" w:sz="4" w:space="0" w:color="auto"/>
              <w:right w:val="single" w:sz="4" w:space="0" w:color="auto"/>
            </w:tcBorders>
            <w:shd w:val="clear" w:color="auto" w:fill="auto"/>
            <w:vAlign w:val="center"/>
            <w:hideMark/>
          </w:tcPr>
          <w:p w14:paraId="793AB341"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Aplicación de pintura T1 , acabado con dos manos</w:t>
            </w:r>
          </w:p>
        </w:tc>
        <w:tc>
          <w:tcPr>
            <w:tcW w:w="740" w:type="dxa"/>
            <w:tcBorders>
              <w:top w:val="nil"/>
              <w:left w:val="nil"/>
              <w:bottom w:val="single" w:sz="4" w:space="0" w:color="auto"/>
              <w:right w:val="single" w:sz="4" w:space="0" w:color="auto"/>
            </w:tcBorders>
            <w:shd w:val="clear" w:color="auto" w:fill="auto"/>
            <w:vAlign w:val="center"/>
            <w:hideMark/>
          </w:tcPr>
          <w:p w14:paraId="5BFBCD0E"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m2</w:t>
            </w:r>
          </w:p>
        </w:tc>
        <w:tc>
          <w:tcPr>
            <w:tcW w:w="1251" w:type="dxa"/>
            <w:tcBorders>
              <w:top w:val="nil"/>
              <w:left w:val="nil"/>
              <w:bottom w:val="single" w:sz="4" w:space="0" w:color="auto"/>
              <w:right w:val="single" w:sz="4" w:space="0" w:color="auto"/>
            </w:tcBorders>
            <w:shd w:val="clear" w:color="auto" w:fill="auto"/>
            <w:vAlign w:val="center"/>
            <w:hideMark/>
          </w:tcPr>
          <w:p w14:paraId="65F68972"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80</w:t>
            </w:r>
          </w:p>
        </w:tc>
        <w:tc>
          <w:tcPr>
            <w:tcW w:w="1251" w:type="dxa"/>
            <w:tcBorders>
              <w:top w:val="nil"/>
              <w:left w:val="nil"/>
              <w:bottom w:val="single" w:sz="4" w:space="0" w:color="auto"/>
              <w:right w:val="single" w:sz="4" w:space="0" w:color="auto"/>
            </w:tcBorders>
          </w:tcPr>
          <w:p w14:paraId="2EDB77A9"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72D86734"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34A7BF1E" w14:textId="72FC1E90" w:rsidTr="00056157">
        <w:trPr>
          <w:trHeight w:val="58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312F3BE1"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lastRenderedPageBreak/>
              <w:t>2.2</w:t>
            </w:r>
          </w:p>
        </w:tc>
        <w:tc>
          <w:tcPr>
            <w:tcW w:w="4507" w:type="dxa"/>
            <w:tcBorders>
              <w:top w:val="nil"/>
              <w:left w:val="nil"/>
              <w:bottom w:val="single" w:sz="4" w:space="0" w:color="auto"/>
              <w:right w:val="single" w:sz="4" w:space="0" w:color="auto"/>
            </w:tcBorders>
            <w:shd w:val="clear" w:color="auto" w:fill="auto"/>
            <w:vAlign w:val="center"/>
            <w:hideMark/>
          </w:tcPr>
          <w:p w14:paraId="7C18EF1E"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val="es-CO" w:eastAsia="es-CO"/>
              </w:rPr>
              <w:t>Aplicación de pinturaepoxica/acrílica , acabado dos manos</w:t>
            </w:r>
          </w:p>
        </w:tc>
        <w:tc>
          <w:tcPr>
            <w:tcW w:w="740" w:type="dxa"/>
            <w:tcBorders>
              <w:top w:val="nil"/>
              <w:left w:val="nil"/>
              <w:bottom w:val="single" w:sz="4" w:space="0" w:color="auto"/>
              <w:right w:val="single" w:sz="4" w:space="0" w:color="auto"/>
            </w:tcBorders>
            <w:shd w:val="clear" w:color="auto" w:fill="auto"/>
            <w:vAlign w:val="center"/>
            <w:hideMark/>
          </w:tcPr>
          <w:p w14:paraId="639A3D92"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m2</w:t>
            </w:r>
          </w:p>
        </w:tc>
        <w:tc>
          <w:tcPr>
            <w:tcW w:w="1251" w:type="dxa"/>
            <w:tcBorders>
              <w:top w:val="nil"/>
              <w:left w:val="nil"/>
              <w:bottom w:val="single" w:sz="4" w:space="0" w:color="auto"/>
              <w:right w:val="single" w:sz="4" w:space="0" w:color="auto"/>
            </w:tcBorders>
            <w:shd w:val="clear" w:color="auto" w:fill="auto"/>
            <w:vAlign w:val="center"/>
            <w:hideMark/>
          </w:tcPr>
          <w:p w14:paraId="2F38E4A1"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80</w:t>
            </w:r>
          </w:p>
        </w:tc>
        <w:tc>
          <w:tcPr>
            <w:tcW w:w="1251" w:type="dxa"/>
            <w:tcBorders>
              <w:top w:val="nil"/>
              <w:left w:val="nil"/>
              <w:bottom w:val="single" w:sz="4" w:space="0" w:color="auto"/>
              <w:right w:val="single" w:sz="4" w:space="0" w:color="auto"/>
            </w:tcBorders>
          </w:tcPr>
          <w:p w14:paraId="39F9380F"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4D2D7113"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003C9AC4" w14:textId="6357BBFE" w:rsidTr="00056157">
        <w:trPr>
          <w:trHeight w:val="116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225BB871"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2.3</w:t>
            </w:r>
          </w:p>
        </w:tc>
        <w:tc>
          <w:tcPr>
            <w:tcW w:w="4507" w:type="dxa"/>
            <w:tcBorders>
              <w:top w:val="nil"/>
              <w:left w:val="nil"/>
              <w:bottom w:val="single" w:sz="4" w:space="0" w:color="auto"/>
              <w:right w:val="single" w:sz="4" w:space="0" w:color="auto"/>
            </w:tcBorders>
            <w:shd w:val="clear" w:color="auto" w:fill="auto"/>
            <w:vAlign w:val="center"/>
            <w:hideMark/>
          </w:tcPr>
          <w:p w14:paraId="33BF9906"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Reparación de humedad en muros. Incluye picado de pañete afectado, limpieza, tratamiento de superficies y pañete impermeabilizado.</w:t>
            </w:r>
          </w:p>
        </w:tc>
        <w:tc>
          <w:tcPr>
            <w:tcW w:w="740" w:type="dxa"/>
            <w:tcBorders>
              <w:top w:val="nil"/>
              <w:left w:val="nil"/>
              <w:bottom w:val="single" w:sz="4" w:space="0" w:color="auto"/>
              <w:right w:val="single" w:sz="4" w:space="0" w:color="auto"/>
            </w:tcBorders>
            <w:shd w:val="clear" w:color="auto" w:fill="auto"/>
            <w:vAlign w:val="center"/>
            <w:hideMark/>
          </w:tcPr>
          <w:p w14:paraId="585E4A14"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m2</w:t>
            </w:r>
          </w:p>
        </w:tc>
        <w:tc>
          <w:tcPr>
            <w:tcW w:w="1251" w:type="dxa"/>
            <w:tcBorders>
              <w:top w:val="nil"/>
              <w:left w:val="nil"/>
              <w:bottom w:val="single" w:sz="4" w:space="0" w:color="auto"/>
              <w:right w:val="single" w:sz="4" w:space="0" w:color="auto"/>
            </w:tcBorders>
            <w:shd w:val="clear" w:color="auto" w:fill="auto"/>
            <w:vAlign w:val="center"/>
            <w:hideMark/>
          </w:tcPr>
          <w:p w14:paraId="344CC55F"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40</w:t>
            </w:r>
          </w:p>
        </w:tc>
        <w:tc>
          <w:tcPr>
            <w:tcW w:w="1251" w:type="dxa"/>
            <w:tcBorders>
              <w:top w:val="nil"/>
              <w:left w:val="nil"/>
              <w:bottom w:val="single" w:sz="4" w:space="0" w:color="auto"/>
              <w:right w:val="single" w:sz="4" w:space="0" w:color="auto"/>
            </w:tcBorders>
          </w:tcPr>
          <w:p w14:paraId="78A531AC"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37D3F42A"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6B487E0C" w14:textId="594AB085" w:rsidTr="00056157">
        <w:trPr>
          <w:trHeight w:val="64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300A0F18"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2.4</w:t>
            </w:r>
          </w:p>
        </w:tc>
        <w:tc>
          <w:tcPr>
            <w:tcW w:w="4507" w:type="dxa"/>
            <w:tcBorders>
              <w:top w:val="nil"/>
              <w:left w:val="nil"/>
              <w:bottom w:val="single" w:sz="4" w:space="0" w:color="auto"/>
              <w:right w:val="single" w:sz="4" w:space="0" w:color="auto"/>
            </w:tcBorders>
            <w:shd w:val="clear" w:color="auto" w:fill="auto"/>
            <w:vAlign w:val="center"/>
            <w:hideMark/>
          </w:tcPr>
          <w:p w14:paraId="0CF1E6E9"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Resane de media caña en muro.</w:t>
            </w:r>
          </w:p>
        </w:tc>
        <w:tc>
          <w:tcPr>
            <w:tcW w:w="740" w:type="dxa"/>
            <w:tcBorders>
              <w:top w:val="nil"/>
              <w:left w:val="nil"/>
              <w:bottom w:val="single" w:sz="4" w:space="0" w:color="auto"/>
              <w:right w:val="single" w:sz="4" w:space="0" w:color="auto"/>
            </w:tcBorders>
            <w:shd w:val="clear" w:color="auto" w:fill="auto"/>
            <w:vAlign w:val="center"/>
            <w:hideMark/>
          </w:tcPr>
          <w:p w14:paraId="37343CAE"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ml</w:t>
            </w:r>
          </w:p>
        </w:tc>
        <w:tc>
          <w:tcPr>
            <w:tcW w:w="1251" w:type="dxa"/>
            <w:tcBorders>
              <w:top w:val="nil"/>
              <w:left w:val="nil"/>
              <w:bottom w:val="single" w:sz="4" w:space="0" w:color="auto"/>
              <w:right w:val="single" w:sz="4" w:space="0" w:color="auto"/>
            </w:tcBorders>
            <w:shd w:val="clear" w:color="auto" w:fill="auto"/>
            <w:vAlign w:val="center"/>
            <w:hideMark/>
          </w:tcPr>
          <w:p w14:paraId="6A08B65A"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40</w:t>
            </w:r>
          </w:p>
        </w:tc>
        <w:tc>
          <w:tcPr>
            <w:tcW w:w="1251" w:type="dxa"/>
            <w:tcBorders>
              <w:top w:val="nil"/>
              <w:left w:val="nil"/>
              <w:bottom w:val="single" w:sz="4" w:space="0" w:color="auto"/>
              <w:right w:val="single" w:sz="4" w:space="0" w:color="auto"/>
            </w:tcBorders>
          </w:tcPr>
          <w:p w14:paraId="7628A833"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2162C02D"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5129F528" w14:textId="64733A5D" w:rsidTr="00056157">
        <w:trPr>
          <w:trHeight w:val="29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57188D04"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2.5</w:t>
            </w:r>
          </w:p>
        </w:tc>
        <w:tc>
          <w:tcPr>
            <w:tcW w:w="4507" w:type="dxa"/>
            <w:tcBorders>
              <w:top w:val="nil"/>
              <w:left w:val="nil"/>
              <w:bottom w:val="single" w:sz="4" w:space="0" w:color="auto"/>
              <w:right w:val="single" w:sz="4" w:space="0" w:color="auto"/>
            </w:tcBorders>
            <w:shd w:val="clear" w:color="auto" w:fill="auto"/>
            <w:vAlign w:val="center"/>
            <w:hideMark/>
          </w:tcPr>
          <w:p w14:paraId="63E6B9A1"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Pañete interior mortero 1:4</w:t>
            </w:r>
          </w:p>
        </w:tc>
        <w:tc>
          <w:tcPr>
            <w:tcW w:w="740" w:type="dxa"/>
            <w:tcBorders>
              <w:top w:val="nil"/>
              <w:left w:val="nil"/>
              <w:bottom w:val="single" w:sz="4" w:space="0" w:color="auto"/>
              <w:right w:val="single" w:sz="4" w:space="0" w:color="auto"/>
            </w:tcBorders>
            <w:shd w:val="clear" w:color="auto" w:fill="auto"/>
            <w:vAlign w:val="center"/>
            <w:hideMark/>
          </w:tcPr>
          <w:p w14:paraId="256C33E6"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m2</w:t>
            </w:r>
          </w:p>
        </w:tc>
        <w:tc>
          <w:tcPr>
            <w:tcW w:w="1251" w:type="dxa"/>
            <w:tcBorders>
              <w:top w:val="nil"/>
              <w:left w:val="nil"/>
              <w:bottom w:val="single" w:sz="4" w:space="0" w:color="auto"/>
              <w:right w:val="single" w:sz="4" w:space="0" w:color="auto"/>
            </w:tcBorders>
            <w:shd w:val="clear" w:color="auto" w:fill="auto"/>
            <w:vAlign w:val="center"/>
            <w:hideMark/>
          </w:tcPr>
          <w:p w14:paraId="430FD34C"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35</w:t>
            </w:r>
          </w:p>
        </w:tc>
        <w:tc>
          <w:tcPr>
            <w:tcW w:w="1251" w:type="dxa"/>
            <w:tcBorders>
              <w:top w:val="nil"/>
              <w:left w:val="nil"/>
              <w:bottom w:val="single" w:sz="4" w:space="0" w:color="auto"/>
              <w:right w:val="single" w:sz="4" w:space="0" w:color="auto"/>
            </w:tcBorders>
          </w:tcPr>
          <w:p w14:paraId="24504F8B"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3392EE95"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4F272F9B" w14:textId="26D79A14" w:rsidTr="00056157">
        <w:trPr>
          <w:trHeight w:val="60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51AEE49C"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2.6</w:t>
            </w:r>
          </w:p>
        </w:tc>
        <w:tc>
          <w:tcPr>
            <w:tcW w:w="4507" w:type="dxa"/>
            <w:tcBorders>
              <w:top w:val="nil"/>
              <w:left w:val="nil"/>
              <w:bottom w:val="single" w:sz="4" w:space="0" w:color="auto"/>
              <w:right w:val="single" w:sz="4" w:space="0" w:color="auto"/>
            </w:tcBorders>
            <w:shd w:val="clear" w:color="auto" w:fill="auto"/>
            <w:vAlign w:val="center"/>
            <w:hideMark/>
          </w:tcPr>
          <w:p w14:paraId="3D850FC9"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Pañete interior impermeabilizado mortero 1:4</w:t>
            </w:r>
          </w:p>
        </w:tc>
        <w:tc>
          <w:tcPr>
            <w:tcW w:w="740" w:type="dxa"/>
            <w:tcBorders>
              <w:top w:val="nil"/>
              <w:left w:val="nil"/>
              <w:bottom w:val="single" w:sz="4" w:space="0" w:color="auto"/>
              <w:right w:val="single" w:sz="4" w:space="0" w:color="auto"/>
            </w:tcBorders>
            <w:shd w:val="clear" w:color="auto" w:fill="auto"/>
            <w:vAlign w:val="center"/>
            <w:hideMark/>
          </w:tcPr>
          <w:p w14:paraId="34BB6710"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m2</w:t>
            </w:r>
          </w:p>
        </w:tc>
        <w:tc>
          <w:tcPr>
            <w:tcW w:w="1251" w:type="dxa"/>
            <w:tcBorders>
              <w:top w:val="nil"/>
              <w:left w:val="nil"/>
              <w:bottom w:val="single" w:sz="4" w:space="0" w:color="auto"/>
              <w:right w:val="single" w:sz="4" w:space="0" w:color="auto"/>
            </w:tcBorders>
            <w:shd w:val="clear" w:color="auto" w:fill="auto"/>
            <w:vAlign w:val="center"/>
            <w:hideMark/>
          </w:tcPr>
          <w:p w14:paraId="146DB0E0"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35</w:t>
            </w:r>
          </w:p>
        </w:tc>
        <w:tc>
          <w:tcPr>
            <w:tcW w:w="1251" w:type="dxa"/>
            <w:tcBorders>
              <w:top w:val="nil"/>
              <w:left w:val="nil"/>
              <w:bottom w:val="single" w:sz="4" w:space="0" w:color="auto"/>
              <w:right w:val="single" w:sz="4" w:space="0" w:color="auto"/>
            </w:tcBorders>
          </w:tcPr>
          <w:p w14:paraId="330123A2"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383EC3D6"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69B36F1D" w14:textId="5AEBC906" w:rsidTr="00056157">
        <w:trPr>
          <w:trHeight w:val="29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2D5A29EC"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2.7</w:t>
            </w:r>
          </w:p>
        </w:tc>
        <w:tc>
          <w:tcPr>
            <w:tcW w:w="4507" w:type="dxa"/>
            <w:tcBorders>
              <w:top w:val="nil"/>
              <w:left w:val="nil"/>
              <w:bottom w:val="single" w:sz="4" w:space="0" w:color="auto"/>
              <w:right w:val="single" w:sz="4" w:space="0" w:color="auto"/>
            </w:tcBorders>
            <w:shd w:val="clear" w:color="auto" w:fill="auto"/>
            <w:vAlign w:val="center"/>
            <w:hideMark/>
          </w:tcPr>
          <w:p w14:paraId="770709B0"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Aplicación de estuco, lijado</w:t>
            </w:r>
          </w:p>
        </w:tc>
        <w:tc>
          <w:tcPr>
            <w:tcW w:w="740" w:type="dxa"/>
            <w:tcBorders>
              <w:top w:val="nil"/>
              <w:left w:val="nil"/>
              <w:bottom w:val="single" w:sz="4" w:space="0" w:color="auto"/>
              <w:right w:val="single" w:sz="4" w:space="0" w:color="auto"/>
            </w:tcBorders>
            <w:shd w:val="clear" w:color="auto" w:fill="auto"/>
            <w:vAlign w:val="center"/>
            <w:hideMark/>
          </w:tcPr>
          <w:p w14:paraId="640BA5AA"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m2</w:t>
            </w:r>
          </w:p>
        </w:tc>
        <w:tc>
          <w:tcPr>
            <w:tcW w:w="1251" w:type="dxa"/>
            <w:tcBorders>
              <w:top w:val="nil"/>
              <w:left w:val="nil"/>
              <w:bottom w:val="single" w:sz="4" w:space="0" w:color="auto"/>
              <w:right w:val="single" w:sz="4" w:space="0" w:color="auto"/>
            </w:tcBorders>
            <w:shd w:val="clear" w:color="auto" w:fill="auto"/>
            <w:vAlign w:val="center"/>
            <w:hideMark/>
          </w:tcPr>
          <w:p w14:paraId="2DDF46FF"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35</w:t>
            </w:r>
          </w:p>
        </w:tc>
        <w:tc>
          <w:tcPr>
            <w:tcW w:w="1251" w:type="dxa"/>
            <w:tcBorders>
              <w:top w:val="nil"/>
              <w:left w:val="nil"/>
              <w:bottom w:val="single" w:sz="4" w:space="0" w:color="auto"/>
              <w:right w:val="single" w:sz="4" w:space="0" w:color="auto"/>
            </w:tcBorders>
          </w:tcPr>
          <w:p w14:paraId="786D667F"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228BD4AE"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00721049" w14:textId="696AE775" w:rsidTr="00056157">
        <w:trPr>
          <w:trHeight w:val="29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23BA9A82"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2.8</w:t>
            </w:r>
          </w:p>
        </w:tc>
        <w:tc>
          <w:tcPr>
            <w:tcW w:w="4507" w:type="dxa"/>
            <w:tcBorders>
              <w:top w:val="nil"/>
              <w:left w:val="nil"/>
              <w:bottom w:val="single" w:sz="4" w:space="0" w:color="auto"/>
              <w:right w:val="single" w:sz="4" w:space="0" w:color="auto"/>
            </w:tcBorders>
            <w:shd w:val="clear" w:color="auto" w:fill="auto"/>
            <w:vAlign w:val="center"/>
            <w:hideMark/>
          </w:tcPr>
          <w:p w14:paraId="48C62114"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Hechura de filos</w:t>
            </w:r>
          </w:p>
        </w:tc>
        <w:tc>
          <w:tcPr>
            <w:tcW w:w="740" w:type="dxa"/>
            <w:tcBorders>
              <w:top w:val="nil"/>
              <w:left w:val="nil"/>
              <w:bottom w:val="single" w:sz="4" w:space="0" w:color="auto"/>
              <w:right w:val="single" w:sz="4" w:space="0" w:color="auto"/>
            </w:tcBorders>
            <w:shd w:val="clear" w:color="auto" w:fill="auto"/>
            <w:vAlign w:val="center"/>
            <w:hideMark/>
          </w:tcPr>
          <w:p w14:paraId="73EFCA6A"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ml</w:t>
            </w:r>
          </w:p>
        </w:tc>
        <w:tc>
          <w:tcPr>
            <w:tcW w:w="1251" w:type="dxa"/>
            <w:tcBorders>
              <w:top w:val="nil"/>
              <w:left w:val="nil"/>
              <w:bottom w:val="single" w:sz="4" w:space="0" w:color="auto"/>
              <w:right w:val="single" w:sz="4" w:space="0" w:color="auto"/>
            </w:tcBorders>
            <w:shd w:val="clear" w:color="auto" w:fill="auto"/>
            <w:vAlign w:val="center"/>
            <w:hideMark/>
          </w:tcPr>
          <w:p w14:paraId="51352FA8"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40</w:t>
            </w:r>
          </w:p>
        </w:tc>
        <w:tc>
          <w:tcPr>
            <w:tcW w:w="1251" w:type="dxa"/>
            <w:tcBorders>
              <w:top w:val="nil"/>
              <w:left w:val="nil"/>
              <w:bottom w:val="single" w:sz="4" w:space="0" w:color="auto"/>
              <w:right w:val="single" w:sz="4" w:space="0" w:color="auto"/>
            </w:tcBorders>
          </w:tcPr>
          <w:p w14:paraId="24536B97"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453E61F3"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32A82695" w14:textId="05407714" w:rsidTr="00056157">
        <w:trPr>
          <w:trHeight w:val="67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32E7623D"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2.9</w:t>
            </w:r>
          </w:p>
        </w:tc>
        <w:tc>
          <w:tcPr>
            <w:tcW w:w="4507" w:type="dxa"/>
            <w:tcBorders>
              <w:top w:val="nil"/>
              <w:left w:val="nil"/>
              <w:bottom w:val="single" w:sz="4" w:space="0" w:color="auto"/>
              <w:right w:val="single" w:sz="4" w:space="0" w:color="auto"/>
            </w:tcBorders>
            <w:shd w:val="clear" w:color="auto" w:fill="auto"/>
            <w:vAlign w:val="center"/>
            <w:hideMark/>
          </w:tcPr>
          <w:p w14:paraId="71B08DF5"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Impermeabilización con igol denso o similar para exteriores</w:t>
            </w:r>
          </w:p>
        </w:tc>
        <w:tc>
          <w:tcPr>
            <w:tcW w:w="740" w:type="dxa"/>
            <w:tcBorders>
              <w:top w:val="nil"/>
              <w:left w:val="nil"/>
              <w:bottom w:val="single" w:sz="4" w:space="0" w:color="auto"/>
              <w:right w:val="single" w:sz="4" w:space="0" w:color="auto"/>
            </w:tcBorders>
            <w:shd w:val="clear" w:color="auto" w:fill="auto"/>
            <w:vAlign w:val="center"/>
            <w:hideMark/>
          </w:tcPr>
          <w:p w14:paraId="1D42E681"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m2</w:t>
            </w:r>
          </w:p>
        </w:tc>
        <w:tc>
          <w:tcPr>
            <w:tcW w:w="1251" w:type="dxa"/>
            <w:tcBorders>
              <w:top w:val="nil"/>
              <w:left w:val="nil"/>
              <w:bottom w:val="single" w:sz="4" w:space="0" w:color="auto"/>
              <w:right w:val="single" w:sz="4" w:space="0" w:color="auto"/>
            </w:tcBorders>
            <w:shd w:val="clear" w:color="auto" w:fill="auto"/>
            <w:vAlign w:val="center"/>
            <w:hideMark/>
          </w:tcPr>
          <w:p w14:paraId="2A91B3B6"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40</w:t>
            </w:r>
          </w:p>
        </w:tc>
        <w:tc>
          <w:tcPr>
            <w:tcW w:w="1251" w:type="dxa"/>
            <w:tcBorders>
              <w:top w:val="nil"/>
              <w:left w:val="nil"/>
              <w:bottom w:val="single" w:sz="4" w:space="0" w:color="auto"/>
              <w:right w:val="single" w:sz="4" w:space="0" w:color="auto"/>
            </w:tcBorders>
          </w:tcPr>
          <w:p w14:paraId="2AD2FCC7"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1524FEE7"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052D832A" w14:textId="4753A614" w:rsidTr="00056157">
        <w:trPr>
          <w:trHeight w:val="87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77DCF752"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2.10</w:t>
            </w:r>
          </w:p>
        </w:tc>
        <w:tc>
          <w:tcPr>
            <w:tcW w:w="4507" w:type="dxa"/>
            <w:tcBorders>
              <w:top w:val="nil"/>
              <w:left w:val="nil"/>
              <w:bottom w:val="single" w:sz="4" w:space="0" w:color="auto"/>
              <w:right w:val="single" w:sz="4" w:space="0" w:color="auto"/>
            </w:tcBorders>
            <w:shd w:val="clear" w:color="auto" w:fill="auto"/>
            <w:vAlign w:val="center"/>
            <w:hideMark/>
          </w:tcPr>
          <w:p w14:paraId="7308F2C8"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Arreglo de fisuras o grietas, incluye picado, limpieza, pañete y/o resane interior y exterior</w:t>
            </w:r>
          </w:p>
        </w:tc>
        <w:tc>
          <w:tcPr>
            <w:tcW w:w="740" w:type="dxa"/>
            <w:tcBorders>
              <w:top w:val="nil"/>
              <w:left w:val="nil"/>
              <w:bottom w:val="single" w:sz="4" w:space="0" w:color="auto"/>
              <w:right w:val="single" w:sz="4" w:space="0" w:color="auto"/>
            </w:tcBorders>
            <w:shd w:val="clear" w:color="auto" w:fill="auto"/>
            <w:vAlign w:val="center"/>
            <w:hideMark/>
          </w:tcPr>
          <w:p w14:paraId="3956D55F"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ml</w:t>
            </w:r>
          </w:p>
        </w:tc>
        <w:tc>
          <w:tcPr>
            <w:tcW w:w="1251" w:type="dxa"/>
            <w:tcBorders>
              <w:top w:val="nil"/>
              <w:left w:val="nil"/>
              <w:bottom w:val="single" w:sz="4" w:space="0" w:color="auto"/>
              <w:right w:val="single" w:sz="4" w:space="0" w:color="auto"/>
            </w:tcBorders>
            <w:shd w:val="clear" w:color="auto" w:fill="auto"/>
            <w:vAlign w:val="center"/>
            <w:hideMark/>
          </w:tcPr>
          <w:p w14:paraId="53447AF2"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40</w:t>
            </w:r>
          </w:p>
        </w:tc>
        <w:tc>
          <w:tcPr>
            <w:tcW w:w="1251" w:type="dxa"/>
            <w:tcBorders>
              <w:top w:val="nil"/>
              <w:left w:val="nil"/>
              <w:bottom w:val="single" w:sz="4" w:space="0" w:color="auto"/>
              <w:right w:val="single" w:sz="4" w:space="0" w:color="auto"/>
            </w:tcBorders>
          </w:tcPr>
          <w:p w14:paraId="35D42D47"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6F173603"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3C21D799" w14:textId="68800EBE" w:rsidTr="00056157">
        <w:trPr>
          <w:trHeight w:val="126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3E0D8F4A"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2.11</w:t>
            </w:r>
          </w:p>
        </w:tc>
        <w:tc>
          <w:tcPr>
            <w:tcW w:w="4507" w:type="dxa"/>
            <w:tcBorders>
              <w:top w:val="nil"/>
              <w:left w:val="nil"/>
              <w:bottom w:val="single" w:sz="4" w:space="0" w:color="auto"/>
              <w:right w:val="single" w:sz="4" w:space="0" w:color="auto"/>
            </w:tcBorders>
            <w:shd w:val="clear" w:color="auto" w:fill="auto"/>
            <w:vAlign w:val="center"/>
            <w:hideMark/>
          </w:tcPr>
          <w:p w14:paraId="293EEA18"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Preparación de superficies para pintura en mal estado de muros. Incluye raspado y retiro de pintura existente en mal estado.</w:t>
            </w:r>
          </w:p>
        </w:tc>
        <w:tc>
          <w:tcPr>
            <w:tcW w:w="740" w:type="dxa"/>
            <w:tcBorders>
              <w:top w:val="nil"/>
              <w:left w:val="nil"/>
              <w:bottom w:val="single" w:sz="4" w:space="0" w:color="auto"/>
              <w:right w:val="single" w:sz="4" w:space="0" w:color="auto"/>
            </w:tcBorders>
            <w:shd w:val="clear" w:color="auto" w:fill="auto"/>
            <w:vAlign w:val="center"/>
            <w:hideMark/>
          </w:tcPr>
          <w:p w14:paraId="6DA756E2"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m2</w:t>
            </w:r>
          </w:p>
        </w:tc>
        <w:tc>
          <w:tcPr>
            <w:tcW w:w="1251" w:type="dxa"/>
            <w:tcBorders>
              <w:top w:val="nil"/>
              <w:left w:val="nil"/>
              <w:bottom w:val="single" w:sz="4" w:space="0" w:color="auto"/>
              <w:right w:val="single" w:sz="4" w:space="0" w:color="auto"/>
            </w:tcBorders>
            <w:shd w:val="clear" w:color="auto" w:fill="auto"/>
            <w:vAlign w:val="center"/>
            <w:hideMark/>
          </w:tcPr>
          <w:p w14:paraId="47BD16D5"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35</w:t>
            </w:r>
          </w:p>
        </w:tc>
        <w:tc>
          <w:tcPr>
            <w:tcW w:w="1251" w:type="dxa"/>
            <w:tcBorders>
              <w:top w:val="nil"/>
              <w:left w:val="nil"/>
              <w:bottom w:val="single" w:sz="4" w:space="0" w:color="auto"/>
              <w:right w:val="single" w:sz="4" w:space="0" w:color="auto"/>
            </w:tcBorders>
          </w:tcPr>
          <w:p w14:paraId="673A827E"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13C28065"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16F8504B" w14:textId="27C44F5A" w:rsidTr="00056157">
        <w:trPr>
          <w:trHeight w:val="620"/>
          <w:jc w:val="center"/>
        </w:trPr>
        <w:tc>
          <w:tcPr>
            <w:tcW w:w="973" w:type="dxa"/>
            <w:tcBorders>
              <w:top w:val="nil"/>
              <w:left w:val="single" w:sz="4" w:space="0" w:color="auto"/>
              <w:bottom w:val="single" w:sz="4" w:space="0" w:color="auto"/>
              <w:right w:val="single" w:sz="4" w:space="0" w:color="auto"/>
            </w:tcBorders>
            <w:shd w:val="clear" w:color="000000" w:fill="AEAAAA"/>
            <w:vAlign w:val="center"/>
            <w:hideMark/>
          </w:tcPr>
          <w:p w14:paraId="7958E9D6"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3</w:t>
            </w:r>
          </w:p>
        </w:tc>
        <w:tc>
          <w:tcPr>
            <w:tcW w:w="4507" w:type="dxa"/>
            <w:tcBorders>
              <w:top w:val="nil"/>
              <w:left w:val="nil"/>
              <w:bottom w:val="single" w:sz="4" w:space="0" w:color="auto"/>
              <w:right w:val="single" w:sz="4" w:space="0" w:color="auto"/>
            </w:tcBorders>
            <w:shd w:val="clear" w:color="000000" w:fill="AEAAAA"/>
            <w:vAlign w:val="center"/>
            <w:hideMark/>
          </w:tcPr>
          <w:p w14:paraId="630FAE1A" w14:textId="77777777" w:rsidR="00056157" w:rsidRPr="00056157" w:rsidRDefault="00056157" w:rsidP="00F5570F">
            <w:pP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PISOS (Hospitalización, Salud Mental, Consulta Externa)</w:t>
            </w:r>
          </w:p>
        </w:tc>
        <w:tc>
          <w:tcPr>
            <w:tcW w:w="740" w:type="dxa"/>
            <w:tcBorders>
              <w:top w:val="nil"/>
              <w:left w:val="nil"/>
              <w:bottom w:val="single" w:sz="4" w:space="0" w:color="auto"/>
              <w:right w:val="single" w:sz="4" w:space="0" w:color="auto"/>
            </w:tcBorders>
            <w:shd w:val="clear" w:color="000000" w:fill="AEAAAA"/>
            <w:vAlign w:val="center"/>
            <w:hideMark/>
          </w:tcPr>
          <w:p w14:paraId="6B9702EB"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unidad</w:t>
            </w:r>
          </w:p>
        </w:tc>
        <w:tc>
          <w:tcPr>
            <w:tcW w:w="1251" w:type="dxa"/>
            <w:tcBorders>
              <w:top w:val="nil"/>
              <w:left w:val="nil"/>
              <w:bottom w:val="single" w:sz="4" w:space="0" w:color="auto"/>
              <w:right w:val="single" w:sz="4" w:space="0" w:color="auto"/>
            </w:tcBorders>
            <w:shd w:val="clear" w:color="000000" w:fill="AEAAAA"/>
            <w:vAlign w:val="center"/>
            <w:hideMark/>
          </w:tcPr>
          <w:p w14:paraId="1B57EBA8"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cantidad</w:t>
            </w:r>
          </w:p>
        </w:tc>
        <w:tc>
          <w:tcPr>
            <w:tcW w:w="1251" w:type="dxa"/>
            <w:tcBorders>
              <w:top w:val="nil"/>
              <w:left w:val="nil"/>
              <w:bottom w:val="single" w:sz="4" w:space="0" w:color="auto"/>
              <w:right w:val="single" w:sz="4" w:space="0" w:color="auto"/>
            </w:tcBorders>
            <w:shd w:val="clear" w:color="000000" w:fill="AEAAAA"/>
          </w:tcPr>
          <w:p w14:paraId="6B4877D2" w14:textId="77777777" w:rsidR="00056157" w:rsidRPr="00056157" w:rsidRDefault="00056157" w:rsidP="00F5570F">
            <w:pPr>
              <w:jc w:val="center"/>
              <w:rPr>
                <w:rFonts w:ascii="Arial Narrow" w:eastAsia="Times New Roman" w:hAnsi="Arial Narrow" w:cs="Calibri"/>
                <w:b/>
                <w:bCs/>
                <w:color w:val="000000"/>
                <w:sz w:val="18"/>
                <w:szCs w:val="18"/>
                <w:lang w:eastAsia="es-CO"/>
              </w:rPr>
            </w:pPr>
          </w:p>
        </w:tc>
        <w:tc>
          <w:tcPr>
            <w:tcW w:w="1251" w:type="dxa"/>
            <w:tcBorders>
              <w:top w:val="nil"/>
              <w:left w:val="nil"/>
              <w:bottom w:val="single" w:sz="4" w:space="0" w:color="auto"/>
              <w:right w:val="single" w:sz="4" w:space="0" w:color="auto"/>
            </w:tcBorders>
            <w:shd w:val="clear" w:color="000000" w:fill="AEAAAA"/>
          </w:tcPr>
          <w:p w14:paraId="3124ED10" w14:textId="77777777" w:rsidR="00056157" w:rsidRPr="00056157" w:rsidRDefault="00056157" w:rsidP="00F5570F">
            <w:pPr>
              <w:jc w:val="center"/>
              <w:rPr>
                <w:rFonts w:ascii="Arial Narrow" w:eastAsia="Times New Roman" w:hAnsi="Arial Narrow" w:cs="Calibri"/>
                <w:b/>
                <w:bCs/>
                <w:color w:val="000000"/>
                <w:sz w:val="18"/>
                <w:szCs w:val="18"/>
                <w:lang w:eastAsia="es-CO"/>
              </w:rPr>
            </w:pPr>
          </w:p>
        </w:tc>
      </w:tr>
      <w:tr w:rsidR="00056157" w:rsidRPr="00056157" w14:paraId="75A8C365" w14:textId="70A74F95" w:rsidTr="00056157">
        <w:trPr>
          <w:trHeight w:val="63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4F2D12EE"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3.1</w:t>
            </w:r>
          </w:p>
        </w:tc>
        <w:tc>
          <w:tcPr>
            <w:tcW w:w="4507" w:type="dxa"/>
            <w:tcBorders>
              <w:top w:val="nil"/>
              <w:left w:val="nil"/>
              <w:bottom w:val="single" w:sz="4" w:space="0" w:color="auto"/>
              <w:right w:val="single" w:sz="4" w:space="0" w:color="auto"/>
            </w:tcBorders>
            <w:shd w:val="clear" w:color="auto" w:fill="auto"/>
            <w:vAlign w:val="center"/>
            <w:hideMark/>
          </w:tcPr>
          <w:p w14:paraId="0F3C0B75"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Cambio de baldosa igual al existente o similar</w:t>
            </w:r>
          </w:p>
        </w:tc>
        <w:tc>
          <w:tcPr>
            <w:tcW w:w="740" w:type="dxa"/>
            <w:tcBorders>
              <w:top w:val="nil"/>
              <w:left w:val="nil"/>
              <w:bottom w:val="single" w:sz="4" w:space="0" w:color="auto"/>
              <w:right w:val="single" w:sz="4" w:space="0" w:color="auto"/>
            </w:tcBorders>
            <w:shd w:val="clear" w:color="auto" w:fill="auto"/>
            <w:vAlign w:val="center"/>
            <w:hideMark/>
          </w:tcPr>
          <w:p w14:paraId="0D903690"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m2</w:t>
            </w:r>
          </w:p>
        </w:tc>
        <w:tc>
          <w:tcPr>
            <w:tcW w:w="1251" w:type="dxa"/>
            <w:tcBorders>
              <w:top w:val="nil"/>
              <w:left w:val="nil"/>
              <w:bottom w:val="single" w:sz="4" w:space="0" w:color="auto"/>
              <w:right w:val="single" w:sz="4" w:space="0" w:color="auto"/>
            </w:tcBorders>
            <w:shd w:val="clear" w:color="auto" w:fill="auto"/>
            <w:vAlign w:val="center"/>
            <w:hideMark/>
          </w:tcPr>
          <w:p w14:paraId="7089E87C"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40</w:t>
            </w:r>
          </w:p>
        </w:tc>
        <w:tc>
          <w:tcPr>
            <w:tcW w:w="1251" w:type="dxa"/>
            <w:tcBorders>
              <w:top w:val="nil"/>
              <w:left w:val="nil"/>
              <w:bottom w:val="single" w:sz="4" w:space="0" w:color="auto"/>
              <w:right w:val="single" w:sz="4" w:space="0" w:color="auto"/>
            </w:tcBorders>
          </w:tcPr>
          <w:p w14:paraId="17F1C4DE"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5DA4FFFD"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6D699D79" w14:textId="1DFD664D" w:rsidTr="00056157">
        <w:trPr>
          <w:trHeight w:val="63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665CFEB0"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3.2</w:t>
            </w:r>
          </w:p>
        </w:tc>
        <w:tc>
          <w:tcPr>
            <w:tcW w:w="4507" w:type="dxa"/>
            <w:tcBorders>
              <w:top w:val="nil"/>
              <w:left w:val="nil"/>
              <w:bottom w:val="single" w:sz="4" w:space="0" w:color="auto"/>
              <w:right w:val="single" w:sz="4" w:space="0" w:color="auto"/>
            </w:tcBorders>
            <w:shd w:val="clear" w:color="auto" w:fill="auto"/>
            <w:vAlign w:val="center"/>
            <w:hideMark/>
          </w:tcPr>
          <w:p w14:paraId="18A38FAA"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Cambio de zócalo en baldosa igual al existente o similar</w:t>
            </w:r>
          </w:p>
        </w:tc>
        <w:tc>
          <w:tcPr>
            <w:tcW w:w="740" w:type="dxa"/>
            <w:tcBorders>
              <w:top w:val="nil"/>
              <w:left w:val="nil"/>
              <w:bottom w:val="single" w:sz="4" w:space="0" w:color="auto"/>
              <w:right w:val="single" w:sz="4" w:space="0" w:color="auto"/>
            </w:tcBorders>
            <w:shd w:val="clear" w:color="auto" w:fill="auto"/>
            <w:vAlign w:val="center"/>
            <w:hideMark/>
          </w:tcPr>
          <w:p w14:paraId="55CB2B8C"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ml</w:t>
            </w:r>
          </w:p>
        </w:tc>
        <w:tc>
          <w:tcPr>
            <w:tcW w:w="1251" w:type="dxa"/>
            <w:tcBorders>
              <w:top w:val="nil"/>
              <w:left w:val="nil"/>
              <w:bottom w:val="single" w:sz="4" w:space="0" w:color="auto"/>
              <w:right w:val="single" w:sz="4" w:space="0" w:color="auto"/>
            </w:tcBorders>
            <w:shd w:val="clear" w:color="auto" w:fill="auto"/>
            <w:vAlign w:val="center"/>
            <w:hideMark/>
          </w:tcPr>
          <w:p w14:paraId="6E527BF0"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40</w:t>
            </w:r>
          </w:p>
        </w:tc>
        <w:tc>
          <w:tcPr>
            <w:tcW w:w="1251" w:type="dxa"/>
            <w:tcBorders>
              <w:top w:val="nil"/>
              <w:left w:val="nil"/>
              <w:bottom w:val="single" w:sz="4" w:space="0" w:color="auto"/>
              <w:right w:val="single" w:sz="4" w:space="0" w:color="auto"/>
            </w:tcBorders>
          </w:tcPr>
          <w:p w14:paraId="587F86BB"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1D4A6633"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1617A5EC" w14:textId="4A3F7E48" w:rsidTr="00056157">
        <w:trPr>
          <w:trHeight w:val="45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07CB0B65"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3.3</w:t>
            </w:r>
          </w:p>
        </w:tc>
        <w:tc>
          <w:tcPr>
            <w:tcW w:w="4507" w:type="dxa"/>
            <w:tcBorders>
              <w:top w:val="nil"/>
              <w:left w:val="nil"/>
              <w:bottom w:val="single" w:sz="4" w:space="0" w:color="auto"/>
              <w:right w:val="single" w:sz="4" w:space="0" w:color="auto"/>
            </w:tcBorders>
            <w:shd w:val="clear" w:color="auto" w:fill="auto"/>
            <w:vAlign w:val="center"/>
            <w:hideMark/>
          </w:tcPr>
          <w:p w14:paraId="1380CC7A"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Limpieza, pulido y brillado de piso</w:t>
            </w:r>
          </w:p>
        </w:tc>
        <w:tc>
          <w:tcPr>
            <w:tcW w:w="740" w:type="dxa"/>
            <w:tcBorders>
              <w:top w:val="nil"/>
              <w:left w:val="nil"/>
              <w:bottom w:val="single" w:sz="4" w:space="0" w:color="auto"/>
              <w:right w:val="single" w:sz="4" w:space="0" w:color="auto"/>
            </w:tcBorders>
            <w:shd w:val="clear" w:color="auto" w:fill="auto"/>
            <w:vAlign w:val="center"/>
            <w:hideMark/>
          </w:tcPr>
          <w:p w14:paraId="4F31334B"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m2</w:t>
            </w:r>
          </w:p>
        </w:tc>
        <w:tc>
          <w:tcPr>
            <w:tcW w:w="1251" w:type="dxa"/>
            <w:tcBorders>
              <w:top w:val="nil"/>
              <w:left w:val="nil"/>
              <w:bottom w:val="single" w:sz="4" w:space="0" w:color="auto"/>
              <w:right w:val="single" w:sz="4" w:space="0" w:color="auto"/>
            </w:tcBorders>
            <w:shd w:val="clear" w:color="auto" w:fill="auto"/>
            <w:vAlign w:val="center"/>
            <w:hideMark/>
          </w:tcPr>
          <w:p w14:paraId="2D89AF52"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200</w:t>
            </w:r>
          </w:p>
        </w:tc>
        <w:tc>
          <w:tcPr>
            <w:tcW w:w="1251" w:type="dxa"/>
            <w:tcBorders>
              <w:top w:val="nil"/>
              <w:left w:val="nil"/>
              <w:bottom w:val="single" w:sz="4" w:space="0" w:color="auto"/>
              <w:right w:val="single" w:sz="4" w:space="0" w:color="auto"/>
            </w:tcBorders>
          </w:tcPr>
          <w:p w14:paraId="26179782"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00DC5C23"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2CC7FBEC" w14:textId="20C7653C" w:rsidTr="00056157">
        <w:trPr>
          <w:trHeight w:val="58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24450D00"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3.4</w:t>
            </w:r>
          </w:p>
        </w:tc>
        <w:tc>
          <w:tcPr>
            <w:tcW w:w="4507" w:type="dxa"/>
            <w:tcBorders>
              <w:top w:val="nil"/>
              <w:left w:val="nil"/>
              <w:bottom w:val="single" w:sz="4" w:space="0" w:color="auto"/>
              <w:right w:val="single" w:sz="4" w:space="0" w:color="auto"/>
            </w:tcBorders>
            <w:shd w:val="clear" w:color="auto" w:fill="auto"/>
            <w:vAlign w:val="center"/>
            <w:hideMark/>
          </w:tcPr>
          <w:p w14:paraId="081090AB"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Resane de medias cañas en mortero de piso</w:t>
            </w:r>
          </w:p>
        </w:tc>
        <w:tc>
          <w:tcPr>
            <w:tcW w:w="740" w:type="dxa"/>
            <w:tcBorders>
              <w:top w:val="nil"/>
              <w:left w:val="nil"/>
              <w:bottom w:val="single" w:sz="4" w:space="0" w:color="auto"/>
              <w:right w:val="single" w:sz="4" w:space="0" w:color="auto"/>
            </w:tcBorders>
            <w:shd w:val="clear" w:color="auto" w:fill="auto"/>
            <w:vAlign w:val="center"/>
            <w:hideMark/>
          </w:tcPr>
          <w:p w14:paraId="7E8AB786"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ml</w:t>
            </w:r>
          </w:p>
        </w:tc>
        <w:tc>
          <w:tcPr>
            <w:tcW w:w="1251" w:type="dxa"/>
            <w:tcBorders>
              <w:top w:val="nil"/>
              <w:left w:val="nil"/>
              <w:bottom w:val="single" w:sz="4" w:space="0" w:color="auto"/>
              <w:right w:val="single" w:sz="4" w:space="0" w:color="auto"/>
            </w:tcBorders>
            <w:shd w:val="clear" w:color="auto" w:fill="auto"/>
            <w:vAlign w:val="center"/>
            <w:hideMark/>
          </w:tcPr>
          <w:p w14:paraId="2AAF93DB"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40</w:t>
            </w:r>
          </w:p>
        </w:tc>
        <w:tc>
          <w:tcPr>
            <w:tcW w:w="1251" w:type="dxa"/>
            <w:tcBorders>
              <w:top w:val="nil"/>
              <w:left w:val="nil"/>
              <w:bottom w:val="single" w:sz="4" w:space="0" w:color="auto"/>
              <w:right w:val="single" w:sz="4" w:space="0" w:color="auto"/>
            </w:tcBorders>
          </w:tcPr>
          <w:p w14:paraId="3CEE7F0C"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1C838352"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4F957D80" w14:textId="7C519B91" w:rsidTr="00056157">
        <w:trPr>
          <w:trHeight w:val="66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0F184B87"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3.5</w:t>
            </w:r>
          </w:p>
        </w:tc>
        <w:tc>
          <w:tcPr>
            <w:tcW w:w="4507" w:type="dxa"/>
            <w:tcBorders>
              <w:top w:val="nil"/>
              <w:left w:val="nil"/>
              <w:bottom w:val="single" w:sz="4" w:space="0" w:color="auto"/>
              <w:right w:val="single" w:sz="4" w:space="0" w:color="auto"/>
            </w:tcBorders>
            <w:shd w:val="clear" w:color="auto" w:fill="auto"/>
            <w:vAlign w:val="center"/>
            <w:hideMark/>
          </w:tcPr>
          <w:p w14:paraId="321635C3"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Cambio de cerámica igual al existente o similar</w:t>
            </w:r>
          </w:p>
        </w:tc>
        <w:tc>
          <w:tcPr>
            <w:tcW w:w="740" w:type="dxa"/>
            <w:tcBorders>
              <w:top w:val="nil"/>
              <w:left w:val="nil"/>
              <w:bottom w:val="single" w:sz="4" w:space="0" w:color="auto"/>
              <w:right w:val="single" w:sz="4" w:space="0" w:color="auto"/>
            </w:tcBorders>
            <w:shd w:val="clear" w:color="auto" w:fill="auto"/>
            <w:vAlign w:val="center"/>
            <w:hideMark/>
          </w:tcPr>
          <w:p w14:paraId="19194AC4"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m2</w:t>
            </w:r>
          </w:p>
        </w:tc>
        <w:tc>
          <w:tcPr>
            <w:tcW w:w="1251" w:type="dxa"/>
            <w:tcBorders>
              <w:top w:val="nil"/>
              <w:left w:val="nil"/>
              <w:bottom w:val="single" w:sz="4" w:space="0" w:color="auto"/>
              <w:right w:val="single" w:sz="4" w:space="0" w:color="auto"/>
            </w:tcBorders>
            <w:shd w:val="clear" w:color="auto" w:fill="auto"/>
            <w:vAlign w:val="center"/>
            <w:hideMark/>
          </w:tcPr>
          <w:p w14:paraId="7A55FB45"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40</w:t>
            </w:r>
          </w:p>
        </w:tc>
        <w:tc>
          <w:tcPr>
            <w:tcW w:w="1251" w:type="dxa"/>
            <w:tcBorders>
              <w:top w:val="nil"/>
              <w:left w:val="nil"/>
              <w:bottom w:val="single" w:sz="4" w:space="0" w:color="auto"/>
              <w:right w:val="single" w:sz="4" w:space="0" w:color="auto"/>
            </w:tcBorders>
          </w:tcPr>
          <w:p w14:paraId="49A7A8D6"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61CA09C4"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17CF0992" w14:textId="1EE57EA5" w:rsidTr="00056157">
        <w:trPr>
          <w:trHeight w:val="86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34FC8605"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3.6</w:t>
            </w:r>
          </w:p>
        </w:tc>
        <w:tc>
          <w:tcPr>
            <w:tcW w:w="4507" w:type="dxa"/>
            <w:tcBorders>
              <w:top w:val="nil"/>
              <w:left w:val="nil"/>
              <w:bottom w:val="single" w:sz="4" w:space="0" w:color="auto"/>
              <w:right w:val="single" w:sz="4" w:space="0" w:color="auto"/>
            </w:tcBorders>
            <w:shd w:val="clear" w:color="auto" w:fill="auto"/>
            <w:vAlign w:val="center"/>
            <w:hideMark/>
          </w:tcPr>
          <w:p w14:paraId="56AE4495"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Reparación de regragües. Incluye retiro de material de juntas existente y aplicación de nuevo refragüe</w:t>
            </w:r>
          </w:p>
        </w:tc>
        <w:tc>
          <w:tcPr>
            <w:tcW w:w="740" w:type="dxa"/>
            <w:tcBorders>
              <w:top w:val="nil"/>
              <w:left w:val="nil"/>
              <w:bottom w:val="single" w:sz="4" w:space="0" w:color="auto"/>
              <w:right w:val="single" w:sz="4" w:space="0" w:color="auto"/>
            </w:tcBorders>
            <w:shd w:val="clear" w:color="auto" w:fill="auto"/>
            <w:vAlign w:val="center"/>
            <w:hideMark/>
          </w:tcPr>
          <w:p w14:paraId="7689EF01"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m2</w:t>
            </w:r>
          </w:p>
        </w:tc>
        <w:tc>
          <w:tcPr>
            <w:tcW w:w="1251" w:type="dxa"/>
            <w:tcBorders>
              <w:top w:val="nil"/>
              <w:left w:val="nil"/>
              <w:bottom w:val="single" w:sz="4" w:space="0" w:color="auto"/>
              <w:right w:val="single" w:sz="4" w:space="0" w:color="auto"/>
            </w:tcBorders>
            <w:shd w:val="clear" w:color="auto" w:fill="auto"/>
            <w:vAlign w:val="center"/>
            <w:hideMark/>
          </w:tcPr>
          <w:p w14:paraId="24A2E244"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40</w:t>
            </w:r>
          </w:p>
        </w:tc>
        <w:tc>
          <w:tcPr>
            <w:tcW w:w="1251" w:type="dxa"/>
            <w:tcBorders>
              <w:top w:val="nil"/>
              <w:left w:val="nil"/>
              <w:bottom w:val="single" w:sz="4" w:space="0" w:color="auto"/>
              <w:right w:val="single" w:sz="4" w:space="0" w:color="auto"/>
            </w:tcBorders>
          </w:tcPr>
          <w:p w14:paraId="177A7E64"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65383CA2"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46E93143" w14:textId="397AF1A3" w:rsidTr="00056157">
        <w:trPr>
          <w:trHeight w:val="600"/>
          <w:jc w:val="center"/>
        </w:trPr>
        <w:tc>
          <w:tcPr>
            <w:tcW w:w="973" w:type="dxa"/>
            <w:tcBorders>
              <w:top w:val="nil"/>
              <w:left w:val="single" w:sz="4" w:space="0" w:color="auto"/>
              <w:bottom w:val="single" w:sz="4" w:space="0" w:color="auto"/>
              <w:right w:val="single" w:sz="4" w:space="0" w:color="auto"/>
            </w:tcBorders>
            <w:shd w:val="clear" w:color="000000" w:fill="AEAAAA"/>
            <w:vAlign w:val="center"/>
            <w:hideMark/>
          </w:tcPr>
          <w:p w14:paraId="7CAEE8B9"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4</w:t>
            </w:r>
          </w:p>
        </w:tc>
        <w:tc>
          <w:tcPr>
            <w:tcW w:w="4507" w:type="dxa"/>
            <w:tcBorders>
              <w:top w:val="nil"/>
              <w:left w:val="nil"/>
              <w:bottom w:val="single" w:sz="4" w:space="0" w:color="auto"/>
              <w:right w:val="single" w:sz="4" w:space="0" w:color="auto"/>
            </w:tcBorders>
            <w:shd w:val="clear" w:color="000000" w:fill="AEAAAA"/>
            <w:vAlign w:val="center"/>
            <w:hideMark/>
          </w:tcPr>
          <w:p w14:paraId="5D22F45F" w14:textId="77777777" w:rsidR="00056157" w:rsidRPr="00056157" w:rsidRDefault="00056157" w:rsidP="00F5570F">
            <w:pP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HIDROSANITARIA ( Hospitalización, Cirugía, Uci, Consulta Externa)</w:t>
            </w:r>
          </w:p>
        </w:tc>
        <w:tc>
          <w:tcPr>
            <w:tcW w:w="740" w:type="dxa"/>
            <w:tcBorders>
              <w:top w:val="nil"/>
              <w:left w:val="nil"/>
              <w:bottom w:val="single" w:sz="4" w:space="0" w:color="auto"/>
              <w:right w:val="single" w:sz="4" w:space="0" w:color="auto"/>
            </w:tcBorders>
            <w:shd w:val="clear" w:color="000000" w:fill="AEAAAA"/>
            <w:vAlign w:val="center"/>
            <w:hideMark/>
          </w:tcPr>
          <w:p w14:paraId="2105C165"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unidad</w:t>
            </w:r>
          </w:p>
        </w:tc>
        <w:tc>
          <w:tcPr>
            <w:tcW w:w="1251" w:type="dxa"/>
            <w:tcBorders>
              <w:top w:val="nil"/>
              <w:left w:val="nil"/>
              <w:bottom w:val="single" w:sz="4" w:space="0" w:color="auto"/>
              <w:right w:val="single" w:sz="4" w:space="0" w:color="auto"/>
            </w:tcBorders>
            <w:shd w:val="clear" w:color="000000" w:fill="AEAAAA"/>
            <w:vAlign w:val="center"/>
            <w:hideMark/>
          </w:tcPr>
          <w:p w14:paraId="74D91435"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cantidad</w:t>
            </w:r>
          </w:p>
        </w:tc>
        <w:tc>
          <w:tcPr>
            <w:tcW w:w="1251" w:type="dxa"/>
            <w:tcBorders>
              <w:top w:val="nil"/>
              <w:left w:val="nil"/>
              <w:bottom w:val="single" w:sz="4" w:space="0" w:color="auto"/>
              <w:right w:val="single" w:sz="4" w:space="0" w:color="auto"/>
            </w:tcBorders>
            <w:shd w:val="clear" w:color="000000" w:fill="AEAAAA"/>
          </w:tcPr>
          <w:p w14:paraId="73D6C9EE" w14:textId="77777777" w:rsidR="00056157" w:rsidRPr="00056157" w:rsidRDefault="00056157" w:rsidP="00F5570F">
            <w:pPr>
              <w:jc w:val="center"/>
              <w:rPr>
                <w:rFonts w:ascii="Arial Narrow" w:eastAsia="Times New Roman" w:hAnsi="Arial Narrow" w:cs="Calibri"/>
                <w:b/>
                <w:bCs/>
                <w:color w:val="000000"/>
                <w:sz w:val="18"/>
                <w:szCs w:val="18"/>
                <w:lang w:eastAsia="es-CO"/>
              </w:rPr>
            </w:pPr>
          </w:p>
        </w:tc>
        <w:tc>
          <w:tcPr>
            <w:tcW w:w="1251" w:type="dxa"/>
            <w:tcBorders>
              <w:top w:val="nil"/>
              <w:left w:val="nil"/>
              <w:bottom w:val="single" w:sz="4" w:space="0" w:color="auto"/>
              <w:right w:val="single" w:sz="4" w:space="0" w:color="auto"/>
            </w:tcBorders>
            <w:shd w:val="clear" w:color="000000" w:fill="AEAAAA"/>
          </w:tcPr>
          <w:p w14:paraId="3C94CB70" w14:textId="77777777" w:rsidR="00056157" w:rsidRPr="00056157" w:rsidRDefault="00056157" w:rsidP="00F5570F">
            <w:pPr>
              <w:jc w:val="center"/>
              <w:rPr>
                <w:rFonts w:ascii="Arial Narrow" w:eastAsia="Times New Roman" w:hAnsi="Arial Narrow" w:cs="Calibri"/>
                <w:b/>
                <w:bCs/>
                <w:color w:val="000000"/>
                <w:sz w:val="18"/>
                <w:szCs w:val="18"/>
                <w:lang w:eastAsia="es-CO"/>
              </w:rPr>
            </w:pPr>
          </w:p>
        </w:tc>
      </w:tr>
      <w:tr w:rsidR="00056157" w:rsidRPr="00056157" w14:paraId="5DD966B6" w14:textId="334D5DA2" w:rsidTr="00056157">
        <w:trPr>
          <w:trHeight w:val="48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7B13A27D"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4.1</w:t>
            </w:r>
          </w:p>
        </w:tc>
        <w:tc>
          <w:tcPr>
            <w:tcW w:w="4507" w:type="dxa"/>
            <w:tcBorders>
              <w:top w:val="nil"/>
              <w:left w:val="nil"/>
              <w:bottom w:val="single" w:sz="4" w:space="0" w:color="auto"/>
              <w:right w:val="single" w:sz="4" w:space="0" w:color="auto"/>
            </w:tcBorders>
            <w:shd w:val="clear" w:color="auto" w:fill="auto"/>
            <w:vAlign w:val="center"/>
            <w:hideMark/>
          </w:tcPr>
          <w:p w14:paraId="3B4D9CBB"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Desmonte de sanitario existente</w:t>
            </w:r>
          </w:p>
        </w:tc>
        <w:tc>
          <w:tcPr>
            <w:tcW w:w="740" w:type="dxa"/>
            <w:tcBorders>
              <w:top w:val="nil"/>
              <w:left w:val="nil"/>
              <w:bottom w:val="single" w:sz="4" w:space="0" w:color="auto"/>
              <w:right w:val="single" w:sz="4" w:space="0" w:color="auto"/>
            </w:tcBorders>
            <w:shd w:val="clear" w:color="auto" w:fill="auto"/>
            <w:vAlign w:val="center"/>
            <w:hideMark/>
          </w:tcPr>
          <w:p w14:paraId="2B828D93"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und</w:t>
            </w:r>
          </w:p>
        </w:tc>
        <w:tc>
          <w:tcPr>
            <w:tcW w:w="1251" w:type="dxa"/>
            <w:tcBorders>
              <w:top w:val="nil"/>
              <w:left w:val="nil"/>
              <w:bottom w:val="single" w:sz="4" w:space="0" w:color="auto"/>
              <w:right w:val="single" w:sz="4" w:space="0" w:color="auto"/>
            </w:tcBorders>
            <w:shd w:val="clear" w:color="auto" w:fill="auto"/>
            <w:vAlign w:val="center"/>
            <w:hideMark/>
          </w:tcPr>
          <w:p w14:paraId="4A7DF97F"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70</w:t>
            </w:r>
          </w:p>
        </w:tc>
        <w:tc>
          <w:tcPr>
            <w:tcW w:w="1251" w:type="dxa"/>
            <w:tcBorders>
              <w:top w:val="nil"/>
              <w:left w:val="nil"/>
              <w:bottom w:val="single" w:sz="4" w:space="0" w:color="auto"/>
              <w:right w:val="single" w:sz="4" w:space="0" w:color="auto"/>
            </w:tcBorders>
          </w:tcPr>
          <w:p w14:paraId="32C556BF"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3A0DD071"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45865EB1" w14:textId="3F02488E" w:rsidTr="00056157">
        <w:trPr>
          <w:trHeight w:val="52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78462B55"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4.2</w:t>
            </w:r>
          </w:p>
        </w:tc>
        <w:tc>
          <w:tcPr>
            <w:tcW w:w="4507" w:type="dxa"/>
            <w:tcBorders>
              <w:top w:val="nil"/>
              <w:left w:val="nil"/>
              <w:bottom w:val="single" w:sz="4" w:space="0" w:color="auto"/>
              <w:right w:val="single" w:sz="4" w:space="0" w:color="auto"/>
            </w:tcBorders>
            <w:shd w:val="clear" w:color="auto" w:fill="auto"/>
            <w:vAlign w:val="center"/>
            <w:hideMark/>
          </w:tcPr>
          <w:p w14:paraId="36F94634"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Instalación de sanitario convencional</w:t>
            </w:r>
          </w:p>
        </w:tc>
        <w:tc>
          <w:tcPr>
            <w:tcW w:w="740" w:type="dxa"/>
            <w:tcBorders>
              <w:top w:val="nil"/>
              <w:left w:val="nil"/>
              <w:bottom w:val="single" w:sz="4" w:space="0" w:color="auto"/>
              <w:right w:val="single" w:sz="4" w:space="0" w:color="auto"/>
            </w:tcBorders>
            <w:shd w:val="clear" w:color="auto" w:fill="auto"/>
            <w:vAlign w:val="center"/>
            <w:hideMark/>
          </w:tcPr>
          <w:p w14:paraId="14070924"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und</w:t>
            </w:r>
          </w:p>
        </w:tc>
        <w:tc>
          <w:tcPr>
            <w:tcW w:w="1251" w:type="dxa"/>
            <w:tcBorders>
              <w:top w:val="nil"/>
              <w:left w:val="nil"/>
              <w:bottom w:val="single" w:sz="4" w:space="0" w:color="auto"/>
              <w:right w:val="single" w:sz="4" w:space="0" w:color="auto"/>
            </w:tcBorders>
            <w:shd w:val="clear" w:color="auto" w:fill="auto"/>
            <w:vAlign w:val="center"/>
            <w:hideMark/>
          </w:tcPr>
          <w:p w14:paraId="6CF67228"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70</w:t>
            </w:r>
          </w:p>
        </w:tc>
        <w:tc>
          <w:tcPr>
            <w:tcW w:w="1251" w:type="dxa"/>
            <w:tcBorders>
              <w:top w:val="nil"/>
              <w:left w:val="nil"/>
              <w:bottom w:val="single" w:sz="4" w:space="0" w:color="auto"/>
              <w:right w:val="single" w:sz="4" w:space="0" w:color="auto"/>
            </w:tcBorders>
          </w:tcPr>
          <w:p w14:paraId="56F5AFFA"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55A650B1"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7C96CCF4" w14:textId="68727FB9" w:rsidTr="00056157">
        <w:trPr>
          <w:trHeight w:val="29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4EEB975F"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4.3</w:t>
            </w:r>
          </w:p>
        </w:tc>
        <w:tc>
          <w:tcPr>
            <w:tcW w:w="4507" w:type="dxa"/>
            <w:tcBorders>
              <w:top w:val="nil"/>
              <w:left w:val="nil"/>
              <w:bottom w:val="single" w:sz="4" w:space="0" w:color="auto"/>
              <w:right w:val="single" w:sz="4" w:space="0" w:color="auto"/>
            </w:tcBorders>
            <w:shd w:val="clear" w:color="auto" w:fill="auto"/>
            <w:vAlign w:val="center"/>
            <w:hideMark/>
          </w:tcPr>
          <w:p w14:paraId="3F1B0701"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val="es-CO" w:eastAsia="es-CO"/>
              </w:rPr>
              <w:t>Instalación grifería lavamanos</w:t>
            </w:r>
          </w:p>
        </w:tc>
        <w:tc>
          <w:tcPr>
            <w:tcW w:w="740" w:type="dxa"/>
            <w:tcBorders>
              <w:top w:val="nil"/>
              <w:left w:val="nil"/>
              <w:bottom w:val="single" w:sz="4" w:space="0" w:color="auto"/>
              <w:right w:val="single" w:sz="4" w:space="0" w:color="auto"/>
            </w:tcBorders>
            <w:shd w:val="clear" w:color="auto" w:fill="auto"/>
            <w:vAlign w:val="center"/>
            <w:hideMark/>
          </w:tcPr>
          <w:p w14:paraId="0AE895FF"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und</w:t>
            </w:r>
          </w:p>
        </w:tc>
        <w:tc>
          <w:tcPr>
            <w:tcW w:w="1251" w:type="dxa"/>
            <w:tcBorders>
              <w:top w:val="nil"/>
              <w:left w:val="nil"/>
              <w:bottom w:val="single" w:sz="4" w:space="0" w:color="auto"/>
              <w:right w:val="single" w:sz="4" w:space="0" w:color="auto"/>
            </w:tcBorders>
            <w:shd w:val="clear" w:color="auto" w:fill="auto"/>
            <w:vAlign w:val="center"/>
            <w:hideMark/>
          </w:tcPr>
          <w:p w14:paraId="17CF08F1"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70</w:t>
            </w:r>
          </w:p>
        </w:tc>
        <w:tc>
          <w:tcPr>
            <w:tcW w:w="1251" w:type="dxa"/>
            <w:tcBorders>
              <w:top w:val="nil"/>
              <w:left w:val="nil"/>
              <w:bottom w:val="single" w:sz="4" w:space="0" w:color="auto"/>
              <w:right w:val="single" w:sz="4" w:space="0" w:color="auto"/>
            </w:tcBorders>
          </w:tcPr>
          <w:p w14:paraId="2F2CF325"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0B9ACBDB"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28C9E99A" w14:textId="4C8B3666" w:rsidTr="00056157">
        <w:trPr>
          <w:trHeight w:val="29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4041B0D0"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4.4</w:t>
            </w:r>
          </w:p>
        </w:tc>
        <w:tc>
          <w:tcPr>
            <w:tcW w:w="4507" w:type="dxa"/>
            <w:tcBorders>
              <w:top w:val="nil"/>
              <w:left w:val="nil"/>
              <w:bottom w:val="single" w:sz="4" w:space="0" w:color="auto"/>
              <w:right w:val="single" w:sz="4" w:space="0" w:color="auto"/>
            </w:tcBorders>
            <w:shd w:val="clear" w:color="auto" w:fill="auto"/>
            <w:vAlign w:val="center"/>
            <w:hideMark/>
          </w:tcPr>
          <w:p w14:paraId="3329054A"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val="es-CO" w:eastAsia="es-CO"/>
              </w:rPr>
              <w:t>desmonte grifería lavamanos</w:t>
            </w:r>
          </w:p>
        </w:tc>
        <w:tc>
          <w:tcPr>
            <w:tcW w:w="740" w:type="dxa"/>
            <w:tcBorders>
              <w:top w:val="nil"/>
              <w:left w:val="nil"/>
              <w:bottom w:val="single" w:sz="4" w:space="0" w:color="auto"/>
              <w:right w:val="single" w:sz="4" w:space="0" w:color="auto"/>
            </w:tcBorders>
            <w:shd w:val="clear" w:color="auto" w:fill="auto"/>
            <w:vAlign w:val="center"/>
            <w:hideMark/>
          </w:tcPr>
          <w:p w14:paraId="47BCA6AC"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und</w:t>
            </w:r>
          </w:p>
        </w:tc>
        <w:tc>
          <w:tcPr>
            <w:tcW w:w="1251" w:type="dxa"/>
            <w:tcBorders>
              <w:top w:val="nil"/>
              <w:left w:val="nil"/>
              <w:bottom w:val="single" w:sz="4" w:space="0" w:color="auto"/>
              <w:right w:val="single" w:sz="4" w:space="0" w:color="auto"/>
            </w:tcBorders>
            <w:shd w:val="clear" w:color="auto" w:fill="auto"/>
            <w:vAlign w:val="center"/>
            <w:hideMark/>
          </w:tcPr>
          <w:p w14:paraId="2B52F691"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70</w:t>
            </w:r>
          </w:p>
        </w:tc>
        <w:tc>
          <w:tcPr>
            <w:tcW w:w="1251" w:type="dxa"/>
            <w:tcBorders>
              <w:top w:val="nil"/>
              <w:left w:val="nil"/>
              <w:bottom w:val="single" w:sz="4" w:space="0" w:color="auto"/>
              <w:right w:val="single" w:sz="4" w:space="0" w:color="auto"/>
            </w:tcBorders>
          </w:tcPr>
          <w:p w14:paraId="300653E5"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13B2B67B"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20994F58" w14:textId="4A0F54D7" w:rsidTr="00056157">
        <w:trPr>
          <w:trHeight w:val="58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65137303"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4.5</w:t>
            </w:r>
          </w:p>
        </w:tc>
        <w:tc>
          <w:tcPr>
            <w:tcW w:w="4507" w:type="dxa"/>
            <w:tcBorders>
              <w:top w:val="nil"/>
              <w:left w:val="nil"/>
              <w:bottom w:val="single" w:sz="4" w:space="0" w:color="auto"/>
              <w:right w:val="single" w:sz="4" w:space="0" w:color="auto"/>
            </w:tcBorders>
            <w:shd w:val="clear" w:color="auto" w:fill="auto"/>
            <w:vAlign w:val="center"/>
            <w:hideMark/>
          </w:tcPr>
          <w:p w14:paraId="36303187"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val="es-CO" w:eastAsia="es-CO"/>
              </w:rPr>
              <w:t>Cambio de llave control baños-cuarto de aseo,etc</w:t>
            </w:r>
          </w:p>
        </w:tc>
        <w:tc>
          <w:tcPr>
            <w:tcW w:w="740" w:type="dxa"/>
            <w:tcBorders>
              <w:top w:val="nil"/>
              <w:left w:val="nil"/>
              <w:bottom w:val="single" w:sz="4" w:space="0" w:color="auto"/>
              <w:right w:val="single" w:sz="4" w:space="0" w:color="auto"/>
            </w:tcBorders>
            <w:shd w:val="clear" w:color="auto" w:fill="auto"/>
            <w:vAlign w:val="center"/>
            <w:hideMark/>
          </w:tcPr>
          <w:p w14:paraId="71E8D00C"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und</w:t>
            </w:r>
          </w:p>
        </w:tc>
        <w:tc>
          <w:tcPr>
            <w:tcW w:w="1251" w:type="dxa"/>
            <w:tcBorders>
              <w:top w:val="nil"/>
              <w:left w:val="nil"/>
              <w:bottom w:val="single" w:sz="4" w:space="0" w:color="auto"/>
              <w:right w:val="single" w:sz="4" w:space="0" w:color="auto"/>
            </w:tcBorders>
            <w:shd w:val="clear" w:color="auto" w:fill="auto"/>
            <w:vAlign w:val="center"/>
            <w:hideMark/>
          </w:tcPr>
          <w:p w14:paraId="0B824B8E"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70</w:t>
            </w:r>
          </w:p>
        </w:tc>
        <w:tc>
          <w:tcPr>
            <w:tcW w:w="1251" w:type="dxa"/>
            <w:tcBorders>
              <w:top w:val="nil"/>
              <w:left w:val="nil"/>
              <w:bottom w:val="single" w:sz="4" w:space="0" w:color="auto"/>
              <w:right w:val="single" w:sz="4" w:space="0" w:color="auto"/>
            </w:tcBorders>
          </w:tcPr>
          <w:p w14:paraId="44C8DD02"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493692DF"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6A2CAF52" w14:textId="4DAD5BE3" w:rsidTr="00056157">
        <w:trPr>
          <w:trHeight w:val="58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3485A4C2"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lastRenderedPageBreak/>
              <w:t>4.6</w:t>
            </w:r>
          </w:p>
        </w:tc>
        <w:tc>
          <w:tcPr>
            <w:tcW w:w="4507" w:type="dxa"/>
            <w:tcBorders>
              <w:top w:val="nil"/>
              <w:left w:val="nil"/>
              <w:bottom w:val="single" w:sz="4" w:space="0" w:color="auto"/>
              <w:right w:val="single" w:sz="4" w:space="0" w:color="auto"/>
            </w:tcBorders>
            <w:shd w:val="clear" w:color="auto" w:fill="auto"/>
            <w:vAlign w:val="center"/>
            <w:hideMark/>
          </w:tcPr>
          <w:p w14:paraId="060E6C63"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Desmonte e instalación de fluxómetro, en zonas de trabajo sucio</w:t>
            </w:r>
          </w:p>
        </w:tc>
        <w:tc>
          <w:tcPr>
            <w:tcW w:w="740" w:type="dxa"/>
            <w:tcBorders>
              <w:top w:val="nil"/>
              <w:left w:val="nil"/>
              <w:bottom w:val="single" w:sz="4" w:space="0" w:color="auto"/>
              <w:right w:val="single" w:sz="4" w:space="0" w:color="auto"/>
            </w:tcBorders>
            <w:shd w:val="clear" w:color="auto" w:fill="auto"/>
            <w:vAlign w:val="center"/>
            <w:hideMark/>
          </w:tcPr>
          <w:p w14:paraId="7260D77F"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und</w:t>
            </w:r>
          </w:p>
        </w:tc>
        <w:tc>
          <w:tcPr>
            <w:tcW w:w="1251" w:type="dxa"/>
            <w:tcBorders>
              <w:top w:val="nil"/>
              <w:left w:val="nil"/>
              <w:bottom w:val="single" w:sz="4" w:space="0" w:color="auto"/>
              <w:right w:val="single" w:sz="4" w:space="0" w:color="auto"/>
            </w:tcBorders>
            <w:shd w:val="clear" w:color="auto" w:fill="auto"/>
            <w:vAlign w:val="center"/>
            <w:hideMark/>
          </w:tcPr>
          <w:p w14:paraId="0838128F"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50</w:t>
            </w:r>
          </w:p>
        </w:tc>
        <w:tc>
          <w:tcPr>
            <w:tcW w:w="1251" w:type="dxa"/>
            <w:tcBorders>
              <w:top w:val="nil"/>
              <w:left w:val="nil"/>
              <w:bottom w:val="single" w:sz="4" w:space="0" w:color="auto"/>
              <w:right w:val="single" w:sz="4" w:space="0" w:color="auto"/>
            </w:tcBorders>
          </w:tcPr>
          <w:p w14:paraId="0FDC7CD6"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0EAAFC5E"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5C764C0C" w14:textId="50A06103" w:rsidTr="00056157">
        <w:trPr>
          <w:trHeight w:val="69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4F4EBF8B"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4.7</w:t>
            </w:r>
          </w:p>
        </w:tc>
        <w:tc>
          <w:tcPr>
            <w:tcW w:w="4507" w:type="dxa"/>
            <w:tcBorders>
              <w:top w:val="nil"/>
              <w:left w:val="nil"/>
              <w:bottom w:val="single" w:sz="4" w:space="0" w:color="auto"/>
              <w:right w:val="single" w:sz="4" w:space="0" w:color="auto"/>
            </w:tcBorders>
            <w:shd w:val="clear" w:color="auto" w:fill="auto"/>
            <w:vAlign w:val="center"/>
            <w:hideMark/>
          </w:tcPr>
          <w:p w14:paraId="1B1720C6"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Arreglo de fugas y filtraciones de griferías lavamanos, aparatos sanitarios</w:t>
            </w:r>
          </w:p>
        </w:tc>
        <w:tc>
          <w:tcPr>
            <w:tcW w:w="740" w:type="dxa"/>
            <w:tcBorders>
              <w:top w:val="nil"/>
              <w:left w:val="nil"/>
              <w:bottom w:val="single" w:sz="4" w:space="0" w:color="auto"/>
              <w:right w:val="single" w:sz="4" w:space="0" w:color="auto"/>
            </w:tcBorders>
            <w:shd w:val="clear" w:color="auto" w:fill="auto"/>
            <w:vAlign w:val="center"/>
            <w:hideMark/>
          </w:tcPr>
          <w:p w14:paraId="61510745"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und</w:t>
            </w:r>
          </w:p>
        </w:tc>
        <w:tc>
          <w:tcPr>
            <w:tcW w:w="1251" w:type="dxa"/>
            <w:tcBorders>
              <w:top w:val="nil"/>
              <w:left w:val="nil"/>
              <w:bottom w:val="single" w:sz="4" w:space="0" w:color="auto"/>
              <w:right w:val="single" w:sz="4" w:space="0" w:color="auto"/>
            </w:tcBorders>
            <w:shd w:val="clear" w:color="auto" w:fill="auto"/>
            <w:vAlign w:val="center"/>
            <w:hideMark/>
          </w:tcPr>
          <w:p w14:paraId="7C90DCDF"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70</w:t>
            </w:r>
          </w:p>
        </w:tc>
        <w:tc>
          <w:tcPr>
            <w:tcW w:w="1251" w:type="dxa"/>
            <w:tcBorders>
              <w:top w:val="nil"/>
              <w:left w:val="nil"/>
              <w:bottom w:val="single" w:sz="4" w:space="0" w:color="auto"/>
              <w:right w:val="single" w:sz="4" w:space="0" w:color="auto"/>
            </w:tcBorders>
          </w:tcPr>
          <w:p w14:paraId="62034333"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33B69924"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0715D49B" w14:textId="7F1DC6E0" w:rsidTr="00056157">
        <w:trPr>
          <w:trHeight w:val="29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41505E12"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4.8</w:t>
            </w:r>
          </w:p>
        </w:tc>
        <w:tc>
          <w:tcPr>
            <w:tcW w:w="4507" w:type="dxa"/>
            <w:tcBorders>
              <w:top w:val="nil"/>
              <w:left w:val="nil"/>
              <w:bottom w:val="single" w:sz="4" w:space="0" w:color="auto"/>
              <w:right w:val="single" w:sz="4" w:space="0" w:color="auto"/>
            </w:tcBorders>
            <w:shd w:val="clear" w:color="auto" w:fill="auto"/>
            <w:vAlign w:val="center"/>
            <w:hideMark/>
          </w:tcPr>
          <w:p w14:paraId="4335C017"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Instalación de tapas registro</w:t>
            </w:r>
          </w:p>
        </w:tc>
        <w:tc>
          <w:tcPr>
            <w:tcW w:w="740" w:type="dxa"/>
            <w:tcBorders>
              <w:top w:val="nil"/>
              <w:left w:val="nil"/>
              <w:bottom w:val="single" w:sz="4" w:space="0" w:color="auto"/>
              <w:right w:val="single" w:sz="4" w:space="0" w:color="auto"/>
            </w:tcBorders>
            <w:shd w:val="clear" w:color="auto" w:fill="auto"/>
            <w:vAlign w:val="center"/>
            <w:hideMark/>
          </w:tcPr>
          <w:p w14:paraId="00170D3F"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und</w:t>
            </w:r>
          </w:p>
        </w:tc>
        <w:tc>
          <w:tcPr>
            <w:tcW w:w="1251" w:type="dxa"/>
            <w:tcBorders>
              <w:top w:val="nil"/>
              <w:left w:val="nil"/>
              <w:bottom w:val="single" w:sz="4" w:space="0" w:color="auto"/>
              <w:right w:val="single" w:sz="4" w:space="0" w:color="auto"/>
            </w:tcBorders>
            <w:shd w:val="clear" w:color="auto" w:fill="auto"/>
            <w:vAlign w:val="center"/>
            <w:hideMark/>
          </w:tcPr>
          <w:p w14:paraId="0F63EA07"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70</w:t>
            </w:r>
          </w:p>
        </w:tc>
        <w:tc>
          <w:tcPr>
            <w:tcW w:w="1251" w:type="dxa"/>
            <w:tcBorders>
              <w:top w:val="nil"/>
              <w:left w:val="nil"/>
              <w:bottom w:val="single" w:sz="4" w:space="0" w:color="auto"/>
              <w:right w:val="single" w:sz="4" w:space="0" w:color="auto"/>
            </w:tcBorders>
          </w:tcPr>
          <w:p w14:paraId="59832393"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3463868C"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792932D8" w14:textId="692D7668" w:rsidTr="00056157">
        <w:trPr>
          <w:trHeight w:val="29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6B89F912"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4.9</w:t>
            </w:r>
          </w:p>
        </w:tc>
        <w:tc>
          <w:tcPr>
            <w:tcW w:w="4507" w:type="dxa"/>
            <w:tcBorders>
              <w:top w:val="nil"/>
              <w:left w:val="nil"/>
              <w:bottom w:val="single" w:sz="4" w:space="0" w:color="auto"/>
              <w:right w:val="single" w:sz="4" w:space="0" w:color="auto"/>
            </w:tcBorders>
            <w:shd w:val="clear" w:color="auto" w:fill="auto"/>
            <w:vAlign w:val="center"/>
            <w:hideMark/>
          </w:tcPr>
          <w:p w14:paraId="2725091E"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Cambio de rejilla de piso</w:t>
            </w:r>
          </w:p>
        </w:tc>
        <w:tc>
          <w:tcPr>
            <w:tcW w:w="740" w:type="dxa"/>
            <w:tcBorders>
              <w:top w:val="nil"/>
              <w:left w:val="nil"/>
              <w:bottom w:val="single" w:sz="4" w:space="0" w:color="auto"/>
              <w:right w:val="single" w:sz="4" w:space="0" w:color="auto"/>
            </w:tcBorders>
            <w:shd w:val="clear" w:color="auto" w:fill="auto"/>
            <w:vAlign w:val="center"/>
            <w:hideMark/>
          </w:tcPr>
          <w:p w14:paraId="52DB829D"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und</w:t>
            </w:r>
          </w:p>
        </w:tc>
        <w:tc>
          <w:tcPr>
            <w:tcW w:w="1251" w:type="dxa"/>
            <w:tcBorders>
              <w:top w:val="nil"/>
              <w:left w:val="nil"/>
              <w:bottom w:val="single" w:sz="4" w:space="0" w:color="auto"/>
              <w:right w:val="single" w:sz="4" w:space="0" w:color="auto"/>
            </w:tcBorders>
            <w:shd w:val="clear" w:color="auto" w:fill="auto"/>
            <w:vAlign w:val="center"/>
            <w:hideMark/>
          </w:tcPr>
          <w:p w14:paraId="4A2E9C26"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40</w:t>
            </w:r>
          </w:p>
        </w:tc>
        <w:tc>
          <w:tcPr>
            <w:tcW w:w="1251" w:type="dxa"/>
            <w:tcBorders>
              <w:top w:val="nil"/>
              <w:left w:val="nil"/>
              <w:bottom w:val="single" w:sz="4" w:space="0" w:color="auto"/>
              <w:right w:val="single" w:sz="4" w:space="0" w:color="auto"/>
            </w:tcBorders>
          </w:tcPr>
          <w:p w14:paraId="5A4010D5"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102473E9"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r w:rsidR="00056157" w:rsidRPr="00056157" w14:paraId="718F8B26" w14:textId="617F7C59" w:rsidTr="00056157">
        <w:trPr>
          <w:trHeight w:val="580"/>
          <w:jc w:val="center"/>
        </w:trPr>
        <w:tc>
          <w:tcPr>
            <w:tcW w:w="973" w:type="dxa"/>
            <w:tcBorders>
              <w:top w:val="nil"/>
              <w:left w:val="single" w:sz="4" w:space="0" w:color="auto"/>
              <w:bottom w:val="single" w:sz="4" w:space="0" w:color="auto"/>
              <w:right w:val="single" w:sz="4" w:space="0" w:color="auto"/>
            </w:tcBorders>
            <w:shd w:val="clear" w:color="auto" w:fill="auto"/>
            <w:vAlign w:val="center"/>
            <w:hideMark/>
          </w:tcPr>
          <w:p w14:paraId="3C908EE4" w14:textId="77777777" w:rsidR="00056157" w:rsidRPr="00056157" w:rsidRDefault="00056157" w:rsidP="00F5570F">
            <w:pPr>
              <w:jc w:val="center"/>
              <w:rPr>
                <w:rFonts w:ascii="Arial Narrow" w:eastAsia="Times New Roman" w:hAnsi="Arial Narrow" w:cs="Calibri"/>
                <w:b/>
                <w:bCs/>
                <w:color w:val="000000"/>
                <w:sz w:val="18"/>
                <w:szCs w:val="18"/>
                <w:lang w:val="es-CO" w:eastAsia="es-CO"/>
              </w:rPr>
            </w:pPr>
            <w:r w:rsidRPr="00056157">
              <w:rPr>
                <w:rFonts w:ascii="Arial Narrow" w:eastAsia="Times New Roman" w:hAnsi="Arial Narrow" w:cs="Calibri"/>
                <w:b/>
                <w:bCs/>
                <w:color w:val="000000"/>
                <w:sz w:val="18"/>
                <w:szCs w:val="18"/>
                <w:lang w:eastAsia="es-CO"/>
              </w:rPr>
              <w:t>4.10</w:t>
            </w:r>
          </w:p>
        </w:tc>
        <w:tc>
          <w:tcPr>
            <w:tcW w:w="4507" w:type="dxa"/>
            <w:tcBorders>
              <w:top w:val="nil"/>
              <w:left w:val="nil"/>
              <w:bottom w:val="single" w:sz="4" w:space="0" w:color="auto"/>
              <w:right w:val="single" w:sz="4" w:space="0" w:color="auto"/>
            </w:tcBorders>
            <w:shd w:val="clear" w:color="auto" w:fill="auto"/>
            <w:vAlign w:val="center"/>
            <w:hideMark/>
          </w:tcPr>
          <w:p w14:paraId="10C69593" w14:textId="77777777" w:rsidR="00056157" w:rsidRPr="00056157" w:rsidRDefault="00056157" w:rsidP="00F5570F">
            <w:pPr>
              <w:jc w:val="both"/>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z w:val="18"/>
                <w:szCs w:val="18"/>
                <w:lang w:eastAsia="es-CO"/>
              </w:rPr>
              <w:t>Instalación de tubería 1/2" para desagüe AA ,con conexión a desagüe de lavamanos baños</w:t>
            </w:r>
          </w:p>
        </w:tc>
        <w:tc>
          <w:tcPr>
            <w:tcW w:w="740" w:type="dxa"/>
            <w:tcBorders>
              <w:top w:val="nil"/>
              <w:left w:val="nil"/>
              <w:bottom w:val="single" w:sz="4" w:space="0" w:color="auto"/>
              <w:right w:val="single" w:sz="4" w:space="0" w:color="auto"/>
            </w:tcBorders>
            <w:shd w:val="clear" w:color="auto" w:fill="auto"/>
            <w:vAlign w:val="center"/>
            <w:hideMark/>
          </w:tcPr>
          <w:p w14:paraId="2D64EC97"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und</w:t>
            </w:r>
          </w:p>
        </w:tc>
        <w:tc>
          <w:tcPr>
            <w:tcW w:w="1251" w:type="dxa"/>
            <w:tcBorders>
              <w:top w:val="nil"/>
              <w:left w:val="nil"/>
              <w:bottom w:val="single" w:sz="4" w:space="0" w:color="auto"/>
              <w:right w:val="single" w:sz="4" w:space="0" w:color="auto"/>
            </w:tcBorders>
            <w:shd w:val="clear" w:color="auto" w:fill="auto"/>
            <w:vAlign w:val="center"/>
            <w:hideMark/>
          </w:tcPr>
          <w:p w14:paraId="13D51B93" w14:textId="77777777" w:rsidR="00056157" w:rsidRPr="00056157" w:rsidRDefault="00056157" w:rsidP="00F5570F">
            <w:pPr>
              <w:jc w:val="center"/>
              <w:rPr>
                <w:rFonts w:ascii="Arial Narrow" w:eastAsia="Times New Roman" w:hAnsi="Arial Narrow" w:cs="Calibri"/>
                <w:color w:val="000000"/>
                <w:sz w:val="18"/>
                <w:szCs w:val="18"/>
                <w:lang w:val="es-CO" w:eastAsia="es-CO"/>
              </w:rPr>
            </w:pPr>
            <w:r w:rsidRPr="00056157">
              <w:rPr>
                <w:rFonts w:ascii="Arial Narrow" w:eastAsia="Times New Roman" w:hAnsi="Arial Narrow" w:cs="Calibri"/>
                <w:color w:val="000000"/>
                <w:spacing w:val="-5"/>
                <w:sz w:val="18"/>
                <w:szCs w:val="18"/>
                <w:lang w:eastAsia="es-CO"/>
              </w:rPr>
              <w:t>110</w:t>
            </w:r>
          </w:p>
        </w:tc>
        <w:tc>
          <w:tcPr>
            <w:tcW w:w="1251" w:type="dxa"/>
            <w:tcBorders>
              <w:top w:val="nil"/>
              <w:left w:val="nil"/>
              <w:bottom w:val="single" w:sz="4" w:space="0" w:color="auto"/>
              <w:right w:val="single" w:sz="4" w:space="0" w:color="auto"/>
            </w:tcBorders>
          </w:tcPr>
          <w:p w14:paraId="38D2CA15"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c>
          <w:tcPr>
            <w:tcW w:w="1251" w:type="dxa"/>
            <w:tcBorders>
              <w:top w:val="nil"/>
              <w:left w:val="nil"/>
              <w:bottom w:val="single" w:sz="4" w:space="0" w:color="auto"/>
              <w:right w:val="single" w:sz="4" w:space="0" w:color="auto"/>
            </w:tcBorders>
          </w:tcPr>
          <w:p w14:paraId="72D23FD7" w14:textId="77777777" w:rsidR="00056157" w:rsidRPr="00056157" w:rsidRDefault="00056157" w:rsidP="00F5570F">
            <w:pPr>
              <w:jc w:val="center"/>
              <w:rPr>
                <w:rFonts w:ascii="Arial Narrow" w:eastAsia="Times New Roman" w:hAnsi="Arial Narrow" w:cs="Calibri"/>
                <w:color w:val="000000"/>
                <w:spacing w:val="-5"/>
                <w:sz w:val="18"/>
                <w:szCs w:val="18"/>
                <w:lang w:eastAsia="es-CO"/>
              </w:rPr>
            </w:pPr>
          </w:p>
        </w:tc>
      </w:tr>
    </w:tbl>
    <w:p w14:paraId="7DA9FEE6" w14:textId="77777777" w:rsidR="009B5901" w:rsidRPr="00D6461E" w:rsidRDefault="009B5901" w:rsidP="009B5901">
      <w:pPr>
        <w:spacing w:after="200"/>
        <w:jc w:val="both"/>
        <w:rPr>
          <w:rFonts w:ascii="Arial Narrow" w:hAnsi="Arial Narrow"/>
          <w:b/>
          <w:bCs/>
          <w:color w:val="FF0000"/>
          <w:sz w:val="20"/>
          <w:szCs w:val="20"/>
          <w:highlight w:val="yellow"/>
        </w:rPr>
      </w:pPr>
    </w:p>
    <w:tbl>
      <w:tblPr>
        <w:tblW w:w="8533"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7"/>
        <w:gridCol w:w="4422"/>
        <w:gridCol w:w="3544"/>
      </w:tblGrid>
      <w:tr w:rsidR="009B5901" w:rsidRPr="00D6461E" w14:paraId="280542EA" w14:textId="77777777" w:rsidTr="00C44FB9">
        <w:trPr>
          <w:trHeight w:val="892"/>
        </w:trPr>
        <w:tc>
          <w:tcPr>
            <w:tcW w:w="567" w:type="dxa"/>
            <w:shd w:val="clear" w:color="auto" w:fill="auto"/>
            <w:noWrap/>
            <w:vAlign w:val="center"/>
          </w:tcPr>
          <w:p w14:paraId="7DA4C2D9" w14:textId="77777777" w:rsidR="009B5901" w:rsidRPr="00D6461E" w:rsidRDefault="009B5901" w:rsidP="006D05D2">
            <w:pPr>
              <w:jc w:val="both"/>
              <w:rPr>
                <w:rFonts w:ascii="Arial Narrow" w:eastAsia="Times New Roman" w:hAnsi="Arial Narrow"/>
                <w:color w:val="000000"/>
                <w:sz w:val="18"/>
                <w:szCs w:val="18"/>
                <w:lang w:val="es-CO" w:eastAsia="es-CO"/>
              </w:rPr>
            </w:pPr>
          </w:p>
        </w:tc>
        <w:tc>
          <w:tcPr>
            <w:tcW w:w="4422" w:type="dxa"/>
            <w:shd w:val="clear" w:color="auto" w:fill="auto"/>
            <w:vAlign w:val="center"/>
          </w:tcPr>
          <w:p w14:paraId="34D4046E" w14:textId="687DF321" w:rsidR="009B5901" w:rsidRPr="00D6461E" w:rsidRDefault="009B5901" w:rsidP="006D05D2">
            <w:pPr>
              <w:jc w:val="center"/>
              <w:rPr>
                <w:rFonts w:ascii="Arial Narrow" w:eastAsia="Times New Roman" w:hAnsi="Arial Narrow"/>
                <w:b/>
                <w:bCs/>
                <w:color w:val="000000"/>
                <w:sz w:val="18"/>
                <w:szCs w:val="18"/>
                <w:lang w:val="es-CO" w:eastAsia="es-CO"/>
              </w:rPr>
            </w:pPr>
            <w:r w:rsidRPr="00D6461E">
              <w:rPr>
                <w:rFonts w:ascii="Arial Narrow" w:eastAsia="Times New Roman" w:hAnsi="Arial Narrow"/>
                <w:b/>
                <w:bCs/>
                <w:color w:val="000000"/>
                <w:sz w:val="18"/>
                <w:szCs w:val="18"/>
                <w:lang w:val="es-CO" w:eastAsia="es-CO"/>
              </w:rPr>
              <w:t xml:space="preserve">TOTAL  </w:t>
            </w:r>
          </w:p>
        </w:tc>
        <w:tc>
          <w:tcPr>
            <w:tcW w:w="3544" w:type="dxa"/>
          </w:tcPr>
          <w:p w14:paraId="25A78E27" w14:textId="728BCC9B" w:rsidR="009B5901" w:rsidRPr="00D6461E" w:rsidRDefault="009B5901" w:rsidP="006D05D2">
            <w:pPr>
              <w:jc w:val="right"/>
              <w:rPr>
                <w:rFonts w:ascii="Arial Narrow" w:eastAsia="Times New Roman" w:hAnsi="Arial Narrow"/>
                <w:color w:val="000000"/>
                <w:sz w:val="18"/>
                <w:szCs w:val="18"/>
                <w:lang w:val="es-CO" w:eastAsia="es-CO"/>
              </w:rPr>
            </w:pPr>
          </w:p>
        </w:tc>
      </w:tr>
    </w:tbl>
    <w:p w14:paraId="562AB5B7" w14:textId="77777777" w:rsidR="0065131C" w:rsidRDefault="0065131C" w:rsidP="009B5901">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7AE181ED" w14:textId="38425C5B" w:rsidR="00305E5F" w:rsidRDefault="00305E5F">
      <w:pPr>
        <w:pStyle w:val="Ttulo2"/>
        <w:ind w:right="2498"/>
        <w:rPr>
          <w:rFonts w:ascii="Arial Narrow" w:hAnsi="Arial Narrow"/>
          <w:sz w:val="22"/>
          <w:szCs w:val="22"/>
          <w:lang w:val="es-CO"/>
        </w:rPr>
      </w:pPr>
    </w:p>
    <w:p w14:paraId="64DDE141" w14:textId="5A327BA8" w:rsidR="00305E5F" w:rsidRDefault="00305E5F">
      <w:pPr>
        <w:pStyle w:val="Ttulo2"/>
        <w:ind w:right="2498"/>
        <w:rPr>
          <w:rFonts w:ascii="Arial Narrow" w:hAnsi="Arial Narrow"/>
          <w:sz w:val="22"/>
          <w:szCs w:val="22"/>
          <w:lang w:val="es-CO"/>
        </w:rPr>
      </w:pPr>
    </w:p>
    <w:p w14:paraId="45615B49" w14:textId="77777777" w:rsidR="00FC2762" w:rsidRDefault="00FC2762" w:rsidP="00B222D6">
      <w:pPr>
        <w:pStyle w:val="Ttulo2"/>
        <w:ind w:left="0" w:right="2498"/>
        <w:jc w:val="left"/>
        <w:rPr>
          <w:rFonts w:ascii="Arial Narrow" w:hAnsi="Arial Narrow"/>
          <w:sz w:val="22"/>
          <w:szCs w:val="22"/>
          <w:lang w:val="es-CO"/>
        </w:rPr>
      </w:pPr>
    </w:p>
    <w:p w14:paraId="740B5A77" w14:textId="77777777" w:rsidR="00C85CD6" w:rsidRDefault="00C85CD6" w:rsidP="00B222D6">
      <w:pPr>
        <w:pStyle w:val="Ttulo2"/>
        <w:ind w:left="0" w:right="2498"/>
        <w:jc w:val="left"/>
        <w:rPr>
          <w:rFonts w:ascii="Arial Narrow" w:hAnsi="Arial Narrow"/>
          <w:sz w:val="22"/>
          <w:szCs w:val="22"/>
          <w:lang w:val="es-CO"/>
        </w:rPr>
      </w:pPr>
    </w:p>
    <w:p w14:paraId="2A989E1C" w14:textId="77777777" w:rsidR="00C85CD6" w:rsidRDefault="00C85CD6" w:rsidP="00B222D6">
      <w:pPr>
        <w:pStyle w:val="Ttulo2"/>
        <w:ind w:left="0" w:right="2498"/>
        <w:jc w:val="left"/>
        <w:rPr>
          <w:rFonts w:ascii="Arial Narrow" w:hAnsi="Arial Narrow"/>
          <w:sz w:val="22"/>
          <w:szCs w:val="22"/>
          <w:lang w:val="es-CO"/>
        </w:rPr>
      </w:pPr>
    </w:p>
    <w:p w14:paraId="783BB1DD" w14:textId="77777777" w:rsidR="00C85CD6" w:rsidRDefault="00C85CD6" w:rsidP="00B222D6">
      <w:pPr>
        <w:pStyle w:val="Ttulo2"/>
        <w:ind w:left="0" w:right="2498"/>
        <w:jc w:val="left"/>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6393C4B5" w14:textId="77777777" w:rsidR="00056157" w:rsidRDefault="00056157" w:rsidP="00B222D6">
      <w:pPr>
        <w:pStyle w:val="Ttulo2"/>
        <w:ind w:left="0" w:right="2498"/>
        <w:jc w:val="left"/>
        <w:rPr>
          <w:rFonts w:ascii="Arial Narrow" w:hAnsi="Arial Narrow"/>
          <w:sz w:val="22"/>
          <w:szCs w:val="22"/>
          <w:lang w:val="es-CO"/>
        </w:rPr>
      </w:pPr>
    </w:p>
    <w:p w14:paraId="6E4BC45E" w14:textId="77777777" w:rsidR="00056157" w:rsidRDefault="00056157" w:rsidP="00B222D6">
      <w:pPr>
        <w:pStyle w:val="Ttulo2"/>
        <w:ind w:left="0" w:right="2498"/>
        <w:jc w:val="left"/>
        <w:rPr>
          <w:rFonts w:ascii="Arial Narrow" w:hAnsi="Arial Narrow"/>
          <w:sz w:val="22"/>
          <w:szCs w:val="22"/>
          <w:lang w:val="es-CO"/>
        </w:rPr>
      </w:pPr>
    </w:p>
    <w:p w14:paraId="39A92705" w14:textId="77777777" w:rsidR="00056157" w:rsidRDefault="00056157" w:rsidP="00B222D6">
      <w:pPr>
        <w:pStyle w:val="Ttulo2"/>
        <w:ind w:left="0" w:right="2498"/>
        <w:jc w:val="left"/>
        <w:rPr>
          <w:rFonts w:ascii="Arial Narrow" w:hAnsi="Arial Narrow"/>
          <w:sz w:val="22"/>
          <w:szCs w:val="22"/>
          <w:lang w:val="es-CO"/>
        </w:rPr>
      </w:pPr>
    </w:p>
    <w:p w14:paraId="318D138E" w14:textId="77777777" w:rsidR="00056157" w:rsidRDefault="00056157" w:rsidP="00B222D6">
      <w:pPr>
        <w:pStyle w:val="Ttulo2"/>
        <w:ind w:left="0" w:right="2498"/>
        <w:jc w:val="left"/>
        <w:rPr>
          <w:rFonts w:ascii="Arial Narrow" w:hAnsi="Arial Narrow"/>
          <w:sz w:val="22"/>
          <w:szCs w:val="22"/>
          <w:lang w:val="es-CO"/>
        </w:rPr>
      </w:pPr>
    </w:p>
    <w:p w14:paraId="3F06BF61" w14:textId="77777777" w:rsidR="00056157" w:rsidRDefault="00056157" w:rsidP="00B222D6">
      <w:pPr>
        <w:pStyle w:val="Ttulo2"/>
        <w:ind w:left="0" w:right="2498"/>
        <w:jc w:val="left"/>
        <w:rPr>
          <w:rFonts w:ascii="Arial Narrow" w:hAnsi="Arial Narrow"/>
          <w:sz w:val="22"/>
          <w:szCs w:val="22"/>
          <w:lang w:val="es-CO"/>
        </w:rPr>
      </w:pPr>
    </w:p>
    <w:p w14:paraId="7CB9024C" w14:textId="77777777" w:rsidR="00056157" w:rsidRDefault="00056157" w:rsidP="00B222D6">
      <w:pPr>
        <w:pStyle w:val="Ttulo2"/>
        <w:ind w:left="0" w:right="2498"/>
        <w:jc w:val="left"/>
        <w:rPr>
          <w:rFonts w:ascii="Arial Narrow" w:hAnsi="Arial Narrow"/>
          <w:sz w:val="22"/>
          <w:szCs w:val="22"/>
          <w:lang w:val="es-CO"/>
        </w:rPr>
      </w:pPr>
    </w:p>
    <w:p w14:paraId="1234A056" w14:textId="77777777" w:rsidR="00056157" w:rsidRDefault="00056157" w:rsidP="00B222D6">
      <w:pPr>
        <w:pStyle w:val="Ttulo2"/>
        <w:ind w:left="0" w:right="2498"/>
        <w:jc w:val="left"/>
        <w:rPr>
          <w:rFonts w:ascii="Arial Narrow" w:hAnsi="Arial Narrow"/>
          <w:sz w:val="22"/>
          <w:szCs w:val="22"/>
          <w:lang w:val="es-CO"/>
        </w:rPr>
      </w:pPr>
    </w:p>
    <w:p w14:paraId="46295701" w14:textId="77777777" w:rsidR="00056157" w:rsidRDefault="00056157" w:rsidP="00B222D6">
      <w:pPr>
        <w:pStyle w:val="Ttulo2"/>
        <w:ind w:left="0" w:right="2498"/>
        <w:jc w:val="left"/>
        <w:rPr>
          <w:rFonts w:ascii="Arial Narrow" w:hAnsi="Arial Narrow"/>
          <w:sz w:val="22"/>
          <w:szCs w:val="22"/>
          <w:lang w:val="es-CO"/>
        </w:rPr>
      </w:pPr>
    </w:p>
    <w:p w14:paraId="63F36F3D" w14:textId="77777777" w:rsidR="00056157" w:rsidRDefault="00056157" w:rsidP="00B222D6">
      <w:pPr>
        <w:pStyle w:val="Ttulo2"/>
        <w:ind w:left="0" w:right="2498"/>
        <w:jc w:val="left"/>
        <w:rPr>
          <w:rFonts w:ascii="Arial Narrow" w:hAnsi="Arial Narrow"/>
          <w:sz w:val="22"/>
          <w:szCs w:val="22"/>
          <w:lang w:val="es-CO"/>
        </w:rPr>
      </w:pPr>
    </w:p>
    <w:p w14:paraId="3C7C8006" w14:textId="77777777" w:rsidR="00056157" w:rsidRDefault="00056157" w:rsidP="00B222D6">
      <w:pPr>
        <w:pStyle w:val="Ttulo2"/>
        <w:ind w:left="0" w:right="2498"/>
        <w:jc w:val="left"/>
        <w:rPr>
          <w:rFonts w:ascii="Arial Narrow" w:hAnsi="Arial Narrow"/>
          <w:sz w:val="22"/>
          <w:szCs w:val="22"/>
          <w:lang w:val="es-CO"/>
        </w:rPr>
      </w:pPr>
    </w:p>
    <w:p w14:paraId="74EB7AED" w14:textId="77777777" w:rsidR="009B5901" w:rsidRDefault="009B5901" w:rsidP="00B222D6">
      <w:pPr>
        <w:pStyle w:val="Ttulo2"/>
        <w:ind w:left="0" w:right="2498"/>
        <w:jc w:val="left"/>
        <w:rPr>
          <w:rFonts w:ascii="Arial Narrow" w:hAnsi="Arial Narrow"/>
          <w:sz w:val="22"/>
          <w:szCs w:val="22"/>
          <w:lang w:val="es-CO"/>
        </w:rPr>
      </w:pPr>
    </w:p>
    <w:p w14:paraId="21EB2649" w14:textId="77777777" w:rsidR="00B2269C" w:rsidRDefault="00B2269C"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lastRenderedPageBreak/>
        <w:t xml:space="preserve"> FORMATO N°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4"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5"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66ECC3C5" w14:textId="77777777" w:rsidR="009C0D91" w:rsidRPr="0065131C" w:rsidRDefault="009C0D91">
      <w:pPr>
        <w:pStyle w:val="Textoindependiente"/>
        <w:rPr>
          <w:rFonts w:ascii="Arial Narrow" w:hAnsi="Arial Narrow"/>
          <w:lang w:val="es-CO"/>
        </w:rPr>
      </w:pPr>
    </w:p>
    <w:p w14:paraId="788697AB" w14:textId="1452F5E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CONVOCATORIA PÚBLICA Nro.</w:t>
      </w:r>
      <w:r w:rsidR="002E4073">
        <w:rPr>
          <w:rFonts w:ascii="Arial Narrow" w:hAnsi="Arial Narrow"/>
          <w:spacing w:val="-5"/>
          <w:lang w:val="es-CO"/>
        </w:rPr>
        <w:t xml:space="preserve">032 </w:t>
      </w:r>
      <w:r w:rsidRPr="00B41A76">
        <w:rPr>
          <w:rFonts w:ascii="Arial Narrow" w:hAnsi="Arial Narrow"/>
          <w:spacing w:val="-5"/>
          <w:highlight w:val="yellow"/>
          <w:lang w:val="es-CO"/>
        </w:rPr>
        <w:t>DEL AÑO 202</w:t>
      </w:r>
      <w:r w:rsidR="00B41A76" w:rsidRPr="00B41A76">
        <w:rPr>
          <w:rFonts w:ascii="Arial Narrow" w:hAnsi="Arial Narrow"/>
          <w:spacing w:val="-5"/>
          <w:highlight w:val="yellow"/>
          <w:lang w:val="es-CO"/>
        </w:rPr>
        <w:t>4</w:t>
      </w:r>
    </w:p>
    <w:p w14:paraId="5945D0B6" w14:textId="55AE9E2E" w:rsidR="0065131C" w:rsidRPr="0065131C" w:rsidRDefault="0065131C" w:rsidP="009B5901">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y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7BCD243F" w14:textId="77777777" w:rsidR="009C0D91" w:rsidRPr="0065131C" w:rsidRDefault="009C0D91">
      <w:pPr>
        <w:pStyle w:val="Textoindependiente"/>
        <w:spacing w:before="8"/>
        <w:rPr>
          <w:rFonts w:ascii="Arial Narrow" w:hAnsi="Arial Narrow"/>
          <w:lang w:val="es-CO"/>
        </w:rPr>
      </w:pPr>
    </w:p>
    <w:p w14:paraId="07F48A7D" w14:textId="2445F6A4"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EF471F">
        <w:rPr>
          <w:rFonts w:ascii="Arial Narrow" w:hAnsi="Arial Narrow"/>
          <w:spacing w:val="-5"/>
          <w:lang w:val="es-CO"/>
        </w:rPr>
        <w:t>4</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lastRenderedPageBreak/>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N°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1BC253DA"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CONVOCATORIA PÚBLICA Nro.</w:t>
      </w:r>
      <w:r w:rsidR="002E4073">
        <w:rPr>
          <w:rFonts w:ascii="Arial Narrow" w:hAnsi="Arial Narrow"/>
          <w:spacing w:val="-5"/>
          <w:highlight w:val="yellow"/>
          <w:lang w:val="es-CO"/>
        </w:rPr>
        <w:t xml:space="preserve">032 </w:t>
      </w:r>
      <w:r w:rsidRPr="00B41A76">
        <w:rPr>
          <w:rFonts w:ascii="Arial Narrow" w:hAnsi="Arial Narrow"/>
          <w:spacing w:val="-5"/>
          <w:highlight w:val="yellow"/>
          <w:lang w:val="es-CO"/>
        </w:rPr>
        <w:t>DEL AÑO 202</w:t>
      </w:r>
      <w:r w:rsidR="00B41A76" w:rsidRPr="00B41A76">
        <w:rPr>
          <w:rFonts w:ascii="Arial Narrow" w:hAnsi="Arial Narrow"/>
          <w:spacing w:val="-5"/>
          <w:highlight w:val="yellow"/>
          <w:lang w:val="es-CO"/>
        </w:rPr>
        <w:t>4</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r w:rsidRPr="0065131C">
        <w:rPr>
          <w:rFonts w:ascii="Arial Narrow" w:hAnsi="Arial Narrow"/>
          <w:spacing w:val="-6"/>
          <w:lang w:val="es-CO"/>
        </w:rPr>
        <w:t xml:space="preserve">referencia,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r w:rsidRPr="0065131C">
        <w:rPr>
          <w:rFonts w:ascii="Arial Narrow" w:hAnsi="Arial Narrow"/>
          <w:lang w:val="es-CO"/>
        </w:rPr>
        <w:t>y</w:t>
      </w:r>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51518991"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B41A76">
        <w:rPr>
          <w:rFonts w:ascii="Arial Narrow" w:hAnsi="Arial Narrow"/>
          <w:spacing w:val="-6"/>
          <w:lang w:val="es-CO"/>
        </w:rPr>
        <w:t>4</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Yo_____________________________________, en calidad de (Revisor Fiscal o Contador) de la Persona Jurídica _________________________________________, identificada con el Nit.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8BE56E4" w14:textId="77777777" w:rsidR="009B5901"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5C1E943" w14:textId="77777777" w:rsidR="009B5901" w:rsidRPr="0065131C"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08535E11"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2E4073">
        <w:rPr>
          <w:rFonts w:ascii="Arial Narrow" w:hAnsi="Arial Narrow"/>
          <w:spacing w:val="-5"/>
          <w:lang w:val="es-CO"/>
        </w:rPr>
        <w:t>032</w:t>
      </w:r>
      <w:r w:rsidR="00B41A76">
        <w:rPr>
          <w:rFonts w:ascii="Arial Narrow" w:hAnsi="Arial Narrow"/>
          <w:spacing w:val="-5"/>
          <w:lang w:val="es-CO"/>
        </w:rPr>
        <w:t xml:space="preserve">   </w:t>
      </w:r>
      <w:r w:rsidRPr="0065131C">
        <w:rPr>
          <w:rFonts w:ascii="Arial Narrow" w:hAnsi="Arial Narrow"/>
          <w:spacing w:val="-5"/>
          <w:lang w:val="es-CO"/>
        </w:rPr>
        <w:t>DEL AÑO 202</w:t>
      </w:r>
      <w:r w:rsidR="00B41A76">
        <w:rPr>
          <w:rFonts w:ascii="Arial Narrow" w:hAnsi="Arial Narrow"/>
          <w:spacing w:val="-5"/>
          <w:lang w:val="es-CO"/>
        </w:rPr>
        <w:t>4</w:t>
      </w:r>
    </w:p>
    <w:p w14:paraId="7F6C0696" w14:textId="7A4A9680"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r w:rsidR="00056157">
        <w:rPr>
          <w:rFonts w:ascii="Arial Narrow" w:hAnsi="Arial Narrow"/>
          <w:spacing w:val="-5"/>
          <w:lang w:val="es-CO"/>
        </w:rPr>
        <w:t xml:space="preserve">CONTRATCION </w:t>
      </w:r>
      <w:r w:rsidRPr="0065131C">
        <w:rPr>
          <w:rFonts w:ascii="Arial Narrow" w:hAnsi="Arial Narrow"/>
          <w:spacing w:val="-5"/>
          <w:lang w:val="es-CO"/>
        </w:rPr>
        <w:t xml:space="preserve">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FA23AC9"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65131C" w:rsidRPr="0065131C">
        <w:rPr>
          <w:rFonts w:ascii="Arial Narrow" w:eastAsia="Calibri" w:hAnsi="Arial Narrow"/>
          <w:lang w:val="es-CO" w:eastAsia="en-US"/>
        </w:rPr>
        <w:t>3</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Lucida Sans Unicode"/>
    <w:charset w:val="00"/>
    <w:family w:val="swiss"/>
    <w:pitch w:val="variable"/>
    <w:sig w:usb0="80000867"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2E4073"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56157"/>
    <w:rsid w:val="00061CF7"/>
    <w:rsid w:val="00076E97"/>
    <w:rsid w:val="00173C73"/>
    <w:rsid w:val="001E55DE"/>
    <w:rsid w:val="002D1E60"/>
    <w:rsid w:val="002D38BB"/>
    <w:rsid w:val="002E2838"/>
    <w:rsid w:val="002E4073"/>
    <w:rsid w:val="002F2473"/>
    <w:rsid w:val="00305E5F"/>
    <w:rsid w:val="00341709"/>
    <w:rsid w:val="003F75BA"/>
    <w:rsid w:val="004069D0"/>
    <w:rsid w:val="00436B7D"/>
    <w:rsid w:val="00447759"/>
    <w:rsid w:val="00554388"/>
    <w:rsid w:val="00564E4A"/>
    <w:rsid w:val="005912A4"/>
    <w:rsid w:val="005D11A0"/>
    <w:rsid w:val="005F6376"/>
    <w:rsid w:val="005F7A34"/>
    <w:rsid w:val="0065131C"/>
    <w:rsid w:val="006A0444"/>
    <w:rsid w:val="006B2598"/>
    <w:rsid w:val="006D0B4D"/>
    <w:rsid w:val="006D1773"/>
    <w:rsid w:val="00706172"/>
    <w:rsid w:val="00706C0B"/>
    <w:rsid w:val="00727BBD"/>
    <w:rsid w:val="00734A99"/>
    <w:rsid w:val="00791B0F"/>
    <w:rsid w:val="007A22BE"/>
    <w:rsid w:val="007B0088"/>
    <w:rsid w:val="00891AA0"/>
    <w:rsid w:val="009456B3"/>
    <w:rsid w:val="00945C96"/>
    <w:rsid w:val="009B5901"/>
    <w:rsid w:val="009C0D91"/>
    <w:rsid w:val="00A47C0C"/>
    <w:rsid w:val="00B222D6"/>
    <w:rsid w:val="00B2269C"/>
    <w:rsid w:val="00B41A76"/>
    <w:rsid w:val="00B673DE"/>
    <w:rsid w:val="00B764F8"/>
    <w:rsid w:val="00C85CD6"/>
    <w:rsid w:val="00CA4F23"/>
    <w:rsid w:val="00CC477C"/>
    <w:rsid w:val="00CF08EE"/>
    <w:rsid w:val="00CF54CB"/>
    <w:rsid w:val="00D93F1F"/>
    <w:rsid w:val="00E834E6"/>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2535</Words>
  <Characters>13946</Characters>
  <Application>Microsoft Office Word</Application>
  <DocSecurity>0</DocSecurity>
  <Lines>116</Lines>
  <Paragraphs>32</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16449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JURIDICA 2</cp:lastModifiedBy>
  <cp:revision>3</cp:revision>
  <dcterms:created xsi:type="dcterms:W3CDTF">2024-10-07T23:10:00Z</dcterms:created>
  <dcterms:modified xsi:type="dcterms:W3CDTF">2024-10-09T16:28:00Z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1299739c-ad3d-4908-806e-4d91151a6e13_Enabled">
    <vt:lpwstr>true</vt:lpwstr>
  </property>
  <property fmtid="{D5CDD505-2E9C-101B-9397-08002B2CF9AE}" pid="6" name="MSIP_Label_1299739c-ad3d-4908-806e-4d91151a6e13_SetDate">
    <vt:lpwstr>2023-03-23T22:09:19Z</vt:lpwstr>
  </property>
  <property fmtid="{D5CDD505-2E9C-101B-9397-08002B2CF9AE}" pid="7" name="MSIP_Label_1299739c-ad3d-4908-806e-4d91151a6e13_Method">
    <vt:lpwstr>Standard</vt:lpwstr>
  </property>
  <property fmtid="{D5CDD505-2E9C-101B-9397-08002B2CF9AE}" pid="8" name="MSIP_Label_1299739c-ad3d-4908-806e-4d91151a6e13_Name">
    <vt:lpwstr>All Employees (Unrestricted)</vt:lpwstr>
  </property>
  <property fmtid="{D5CDD505-2E9C-101B-9397-08002B2CF9AE}" pid="9" name="MSIP_Label_1299739c-ad3d-4908-806e-4d91151a6e13_SiteId">
    <vt:lpwstr>cbc2c381-2f2e-4d93-91d1-506c9316ace7</vt:lpwstr>
  </property>
  <property fmtid="{D5CDD505-2E9C-101B-9397-08002B2CF9AE}" pid="10" name="MSIP_Label_1299739c-ad3d-4908-806e-4d91151a6e13_ActionId">
    <vt:lpwstr>764f1412-9478-4771-a4f3-eb35bc3d709c</vt:lpwstr>
  </property>
  <property fmtid="{D5CDD505-2E9C-101B-9397-08002B2CF9AE}" pid="11" name="MSIP_Label_1299739c-ad3d-4908-806e-4d91151a6e13_ContentBits">
    <vt:lpwstr>0</vt:lpwstr>
  </property>
</Properties>
</file>